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1"/>
        <w:spacing w:after="0" w:line="276" w:lineRule="auto"/>
        <w:rPr>
          <w:rFonts w:ascii="Arial" w:cs="Arial" w:eastAsia="Arial" w:hAnsi="Arial"/>
          <w:b w:val="1"/>
          <w:sz w:val="4"/>
          <w:szCs w:val="4"/>
        </w:rPr>
      </w:pPr>
      <w:r w:rsidDel="00000000" w:rsidR="00000000" w:rsidRPr="00000000">
        <w:rPr>
          <w:rFonts w:ascii="Arial" w:cs="Arial" w:eastAsia="Arial" w:hAnsi="Arial"/>
          <w:b w:val="1"/>
          <w:rtl w:val="0"/>
        </w:rPr>
        <w:t xml:space="preserve">TÄMÄ ON YKSI MALLI YHTEISTYÖSOPIMUKSELLE. </w:t>
        <w:br w:type="textWrapping"/>
      </w:r>
      <w:r w:rsidDel="00000000" w:rsidR="00000000" w:rsidRPr="00000000">
        <w:rPr>
          <w:rFonts w:ascii="Arial" w:cs="Arial" w:eastAsia="Arial" w:hAnsi="Arial"/>
          <w:i w:val="1"/>
          <w:rtl w:val="0"/>
        </w:rPr>
        <w:t xml:space="preserve">Sisällöt eivät ole tyhjentäviä eivätkä laadittu hankettasi silmällä pitäen; muokkaathan tämän omiin tarpeisiisi sopivaksi, ja kysy tarvittaessa apua organisaatiosi lakioppineilta. </w:t>
        <w:br w:type="textWrapping"/>
        <w:br w:type="textWrapping"/>
        <w:t xml:space="preserve">HEVi-ohjelma ei ota vastuuta sopimusmallin sisällöstä.</w:t>
      </w:r>
      <w:r w:rsidDel="00000000" w:rsidR="00000000" w:rsidRPr="00000000">
        <w:rPr>
          <w:rFonts w:ascii="Arial" w:cs="Arial" w:eastAsia="Arial" w:hAnsi="Arial"/>
          <w:highlight w:val="yellow"/>
          <w:rtl w:val="0"/>
        </w:rPr>
        <w:br w:type="textWrapping"/>
        <w:br w:type="textWrapping"/>
        <w:br w:type="textWrapping"/>
      </w:r>
      <w:r w:rsidDel="00000000" w:rsidR="00000000" w:rsidRPr="00000000">
        <w:rPr>
          <w:rFonts w:ascii="Arial" w:cs="Arial" w:eastAsia="Arial" w:hAnsi="Arial"/>
          <w:b w:val="1"/>
          <w:color w:val="000000"/>
          <w:sz w:val="28"/>
          <w:szCs w:val="28"/>
          <w:rtl w:val="0"/>
        </w:rPr>
        <w:t xml:space="preserve">Yhteistyösopimus EU:n rakennerahastohankkeeseen </w:t>
      </w:r>
      <w:r w:rsidDel="00000000" w:rsidR="00000000" w:rsidRPr="00000000">
        <w:rPr>
          <w:rtl w:val="0"/>
        </w:rPr>
      </w:r>
    </w:p>
    <w:p w:rsidR="00000000" w:rsidDel="00000000" w:rsidP="00000000" w:rsidRDefault="00000000" w:rsidRPr="00000000" w14:paraId="0000000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1. </w:t>
      </w:r>
      <w:r w:rsidDel="00000000" w:rsidR="00000000" w:rsidRPr="00000000">
        <w:rPr>
          <w:rFonts w:ascii="Arial" w:cs="Arial" w:eastAsia="Arial" w:hAnsi="Arial"/>
          <w:b w:val="1"/>
          <w:color w:val="000000"/>
          <w:rtl w:val="0"/>
        </w:rPr>
        <w:t xml:space="preserve">Sopimuksen osapuolet   </w:t>
      </w:r>
    </w:p>
    <w:p w:rsidR="00000000" w:rsidDel="00000000" w:rsidP="00000000" w:rsidRDefault="00000000" w:rsidRPr="00000000" w14:paraId="0000000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5">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Päätoteuttaja: </w:t>
        <w:br w:type="textWrapping"/>
        <w:t xml:space="preserve">ORGANISAATION NIMI</w:t>
      </w:r>
    </w:p>
    <w:p w:rsidR="00000000" w:rsidDel="00000000" w:rsidP="00000000" w:rsidRDefault="00000000" w:rsidRPr="00000000" w14:paraId="00000006">
      <w:pPr>
        <w:spacing w:after="0" w:line="276" w:lineRule="auto"/>
        <w:rPr>
          <w:rFonts w:ascii="Arial" w:cs="Arial" w:eastAsia="Arial" w:hAnsi="Arial"/>
        </w:rPr>
      </w:pPr>
      <w:r w:rsidDel="00000000" w:rsidR="00000000" w:rsidRPr="00000000">
        <w:rPr>
          <w:rFonts w:ascii="Arial" w:cs="Arial" w:eastAsia="Arial" w:hAnsi="Arial"/>
          <w:rtl w:val="0"/>
        </w:rPr>
        <w:t xml:space="preserve">Y-tunnus: </w:t>
      </w:r>
    </w:p>
    <w:p w:rsidR="00000000" w:rsidDel="00000000" w:rsidP="00000000" w:rsidRDefault="00000000" w:rsidRPr="00000000" w14:paraId="00000007">
      <w:pPr>
        <w:spacing w:after="0" w:line="276" w:lineRule="auto"/>
        <w:rPr>
          <w:rFonts w:ascii="Arial" w:cs="Arial" w:eastAsia="Arial" w:hAnsi="Arial"/>
        </w:rPr>
      </w:pPr>
      <w:r w:rsidDel="00000000" w:rsidR="00000000" w:rsidRPr="00000000">
        <w:rPr>
          <w:rFonts w:ascii="Arial" w:cs="Arial" w:eastAsia="Arial" w:hAnsi="Arial"/>
          <w:rtl w:val="0"/>
        </w:rPr>
        <w:t xml:space="preserve">osoite: </w:t>
      </w:r>
    </w:p>
    <w:p w:rsidR="00000000" w:rsidDel="00000000" w:rsidP="00000000" w:rsidRDefault="00000000" w:rsidRPr="00000000" w14:paraId="00000008">
      <w:pPr>
        <w:spacing w:after="0" w:line="276" w:lineRule="auto"/>
        <w:rPr>
          <w:rFonts w:ascii="Arial" w:cs="Arial" w:eastAsia="Arial" w:hAnsi="Arial"/>
        </w:rPr>
      </w:pPr>
      <w:r w:rsidDel="00000000" w:rsidR="00000000" w:rsidRPr="00000000">
        <w:rPr>
          <w:rFonts w:ascii="Arial" w:cs="Arial" w:eastAsia="Arial" w:hAnsi="Arial"/>
          <w:rtl w:val="0"/>
        </w:rPr>
        <w:t xml:space="preserve">yhteyshenkilö:</w:t>
      </w:r>
    </w:p>
    <w:p w:rsidR="00000000" w:rsidDel="00000000" w:rsidP="00000000" w:rsidRDefault="00000000" w:rsidRPr="00000000" w14:paraId="00000009">
      <w:pPr>
        <w:spacing w:after="0" w:line="276" w:lineRule="auto"/>
        <w:rPr>
          <w:rFonts w:ascii="Arial" w:cs="Arial" w:eastAsia="Arial" w:hAnsi="Arial"/>
        </w:rPr>
      </w:pPr>
      <w:r w:rsidDel="00000000" w:rsidR="00000000" w:rsidRPr="00000000">
        <w:rPr>
          <w:rFonts w:ascii="Arial" w:cs="Arial" w:eastAsia="Arial" w:hAnsi="Arial"/>
          <w:rtl w:val="0"/>
        </w:rPr>
        <w:t xml:space="preserve">puh. nro: </w:t>
      </w:r>
    </w:p>
    <w:p w:rsidR="00000000" w:rsidDel="00000000" w:rsidP="00000000" w:rsidRDefault="00000000" w:rsidRPr="00000000" w14:paraId="0000000A">
      <w:pPr>
        <w:spacing w:after="0" w:line="276" w:lineRule="auto"/>
        <w:rPr>
          <w:rFonts w:ascii="Arial" w:cs="Arial" w:eastAsia="Arial" w:hAnsi="Arial"/>
        </w:rPr>
      </w:pPr>
      <w:r w:rsidDel="00000000" w:rsidR="00000000" w:rsidRPr="00000000">
        <w:rPr>
          <w:rFonts w:ascii="Arial" w:cs="Arial" w:eastAsia="Arial" w:hAnsi="Arial"/>
          <w:rtl w:val="0"/>
        </w:rPr>
        <w:t xml:space="preserve">s-posti: </w:t>
      </w:r>
    </w:p>
    <w:p w:rsidR="00000000" w:rsidDel="00000000" w:rsidP="00000000" w:rsidRDefault="00000000" w:rsidRPr="00000000" w14:paraId="0000000B">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C">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Osatoteuttajat:</w:t>
      </w:r>
    </w:p>
    <w:p w:rsidR="00000000" w:rsidDel="00000000" w:rsidP="00000000" w:rsidRDefault="00000000" w:rsidRPr="00000000" w14:paraId="0000000D">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E">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ORGANISAATION NIMI</w:t>
      </w:r>
    </w:p>
    <w:p w:rsidR="00000000" w:rsidDel="00000000" w:rsidP="00000000" w:rsidRDefault="00000000" w:rsidRPr="00000000" w14:paraId="0000000F">
      <w:pPr>
        <w:spacing w:after="0" w:line="276" w:lineRule="auto"/>
        <w:rPr>
          <w:rFonts w:ascii="Arial" w:cs="Arial" w:eastAsia="Arial" w:hAnsi="Arial"/>
        </w:rPr>
      </w:pPr>
      <w:r w:rsidDel="00000000" w:rsidR="00000000" w:rsidRPr="00000000">
        <w:rPr>
          <w:rFonts w:ascii="Arial" w:cs="Arial" w:eastAsia="Arial" w:hAnsi="Arial"/>
          <w:rtl w:val="0"/>
        </w:rPr>
        <w:t xml:space="preserve">Y-tunnus: </w:t>
      </w:r>
    </w:p>
    <w:p w:rsidR="00000000" w:rsidDel="00000000" w:rsidP="00000000" w:rsidRDefault="00000000" w:rsidRPr="00000000" w14:paraId="00000010">
      <w:pPr>
        <w:spacing w:after="0" w:line="276" w:lineRule="auto"/>
        <w:rPr>
          <w:rFonts w:ascii="Arial" w:cs="Arial" w:eastAsia="Arial" w:hAnsi="Arial"/>
        </w:rPr>
      </w:pPr>
      <w:r w:rsidDel="00000000" w:rsidR="00000000" w:rsidRPr="00000000">
        <w:rPr>
          <w:rFonts w:ascii="Arial" w:cs="Arial" w:eastAsia="Arial" w:hAnsi="Arial"/>
          <w:rtl w:val="0"/>
        </w:rPr>
        <w:t xml:space="preserve">osoite: </w:t>
      </w:r>
    </w:p>
    <w:p w:rsidR="00000000" w:rsidDel="00000000" w:rsidP="00000000" w:rsidRDefault="00000000" w:rsidRPr="00000000" w14:paraId="00000011">
      <w:pPr>
        <w:spacing w:after="0" w:line="276" w:lineRule="auto"/>
        <w:rPr>
          <w:rFonts w:ascii="Arial" w:cs="Arial" w:eastAsia="Arial" w:hAnsi="Arial"/>
        </w:rPr>
      </w:pPr>
      <w:r w:rsidDel="00000000" w:rsidR="00000000" w:rsidRPr="00000000">
        <w:rPr>
          <w:rFonts w:ascii="Arial" w:cs="Arial" w:eastAsia="Arial" w:hAnsi="Arial"/>
          <w:rtl w:val="0"/>
        </w:rPr>
        <w:t xml:space="preserve">yhteyshenkilö:</w:t>
      </w:r>
    </w:p>
    <w:p w:rsidR="00000000" w:rsidDel="00000000" w:rsidP="00000000" w:rsidRDefault="00000000" w:rsidRPr="00000000" w14:paraId="00000012">
      <w:pPr>
        <w:spacing w:after="0" w:line="276" w:lineRule="auto"/>
        <w:rPr>
          <w:rFonts w:ascii="Arial" w:cs="Arial" w:eastAsia="Arial" w:hAnsi="Arial"/>
        </w:rPr>
      </w:pPr>
      <w:r w:rsidDel="00000000" w:rsidR="00000000" w:rsidRPr="00000000">
        <w:rPr>
          <w:rFonts w:ascii="Arial" w:cs="Arial" w:eastAsia="Arial" w:hAnsi="Arial"/>
          <w:rtl w:val="0"/>
        </w:rPr>
        <w:t xml:space="preserve">puh. nro: </w:t>
      </w:r>
    </w:p>
    <w:p w:rsidR="00000000" w:rsidDel="00000000" w:rsidP="00000000" w:rsidRDefault="00000000" w:rsidRPr="00000000" w14:paraId="00000013">
      <w:pPr>
        <w:spacing w:after="0" w:line="276" w:lineRule="auto"/>
        <w:rPr>
          <w:rFonts w:ascii="Arial" w:cs="Arial" w:eastAsia="Arial" w:hAnsi="Arial"/>
        </w:rPr>
      </w:pPr>
      <w:r w:rsidDel="00000000" w:rsidR="00000000" w:rsidRPr="00000000">
        <w:rPr>
          <w:rFonts w:ascii="Arial" w:cs="Arial" w:eastAsia="Arial" w:hAnsi="Arial"/>
          <w:rtl w:val="0"/>
        </w:rPr>
        <w:t xml:space="preserve">s-posti: </w:t>
      </w:r>
    </w:p>
    <w:p w:rsidR="00000000" w:rsidDel="00000000" w:rsidP="00000000" w:rsidRDefault="00000000" w:rsidRPr="00000000" w14:paraId="00000014">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5">
      <w:pPr>
        <w:spacing w:after="0" w:line="276" w:lineRule="auto"/>
        <w:rPr>
          <w:rFonts w:ascii="Arial" w:cs="Arial" w:eastAsia="Arial" w:hAnsi="Arial"/>
        </w:rPr>
      </w:pPr>
      <w:r w:rsidDel="00000000" w:rsidR="00000000" w:rsidRPr="00000000">
        <w:rPr>
          <w:rFonts w:ascii="Arial" w:cs="Arial" w:eastAsia="Arial" w:hAnsi="Arial"/>
          <w:rtl w:val="0"/>
        </w:rPr>
        <w:t xml:space="preserve">ja</w:t>
      </w:r>
    </w:p>
    <w:p w:rsidR="00000000" w:rsidDel="00000000" w:rsidP="00000000" w:rsidRDefault="00000000" w:rsidRPr="00000000" w14:paraId="00000016">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7">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ORGANISAATION NIMI</w:t>
      </w:r>
    </w:p>
    <w:p w:rsidR="00000000" w:rsidDel="00000000" w:rsidP="00000000" w:rsidRDefault="00000000" w:rsidRPr="00000000" w14:paraId="00000018">
      <w:pPr>
        <w:spacing w:after="0" w:line="276" w:lineRule="auto"/>
        <w:rPr>
          <w:rFonts w:ascii="Arial" w:cs="Arial" w:eastAsia="Arial" w:hAnsi="Arial"/>
        </w:rPr>
      </w:pPr>
      <w:r w:rsidDel="00000000" w:rsidR="00000000" w:rsidRPr="00000000">
        <w:rPr>
          <w:rFonts w:ascii="Arial" w:cs="Arial" w:eastAsia="Arial" w:hAnsi="Arial"/>
          <w:rtl w:val="0"/>
        </w:rPr>
        <w:t xml:space="preserve">Y-tunnus: </w:t>
      </w:r>
    </w:p>
    <w:p w:rsidR="00000000" w:rsidDel="00000000" w:rsidP="00000000" w:rsidRDefault="00000000" w:rsidRPr="00000000" w14:paraId="00000019">
      <w:pPr>
        <w:spacing w:after="0" w:line="276" w:lineRule="auto"/>
        <w:rPr>
          <w:rFonts w:ascii="Arial" w:cs="Arial" w:eastAsia="Arial" w:hAnsi="Arial"/>
        </w:rPr>
      </w:pPr>
      <w:r w:rsidDel="00000000" w:rsidR="00000000" w:rsidRPr="00000000">
        <w:rPr>
          <w:rFonts w:ascii="Arial" w:cs="Arial" w:eastAsia="Arial" w:hAnsi="Arial"/>
          <w:rtl w:val="0"/>
        </w:rPr>
        <w:t xml:space="preserve">osoite: </w:t>
      </w:r>
    </w:p>
    <w:p w:rsidR="00000000" w:rsidDel="00000000" w:rsidP="00000000" w:rsidRDefault="00000000" w:rsidRPr="00000000" w14:paraId="0000001A">
      <w:pPr>
        <w:spacing w:after="0" w:line="276" w:lineRule="auto"/>
        <w:rPr>
          <w:rFonts w:ascii="Arial" w:cs="Arial" w:eastAsia="Arial" w:hAnsi="Arial"/>
        </w:rPr>
      </w:pPr>
      <w:r w:rsidDel="00000000" w:rsidR="00000000" w:rsidRPr="00000000">
        <w:rPr>
          <w:rFonts w:ascii="Arial" w:cs="Arial" w:eastAsia="Arial" w:hAnsi="Arial"/>
          <w:rtl w:val="0"/>
        </w:rPr>
        <w:t xml:space="preserve">yhteyshenkilö:</w:t>
      </w:r>
    </w:p>
    <w:p w:rsidR="00000000" w:rsidDel="00000000" w:rsidP="00000000" w:rsidRDefault="00000000" w:rsidRPr="00000000" w14:paraId="0000001B">
      <w:pPr>
        <w:spacing w:after="0" w:line="276" w:lineRule="auto"/>
        <w:rPr>
          <w:rFonts w:ascii="Arial" w:cs="Arial" w:eastAsia="Arial" w:hAnsi="Arial"/>
        </w:rPr>
      </w:pPr>
      <w:r w:rsidDel="00000000" w:rsidR="00000000" w:rsidRPr="00000000">
        <w:rPr>
          <w:rFonts w:ascii="Arial" w:cs="Arial" w:eastAsia="Arial" w:hAnsi="Arial"/>
          <w:rtl w:val="0"/>
        </w:rPr>
        <w:t xml:space="preserve">puh. nro: </w:t>
      </w:r>
    </w:p>
    <w:p w:rsidR="00000000" w:rsidDel="00000000" w:rsidP="00000000" w:rsidRDefault="00000000" w:rsidRPr="00000000" w14:paraId="0000001C">
      <w:pPr>
        <w:spacing w:after="0" w:line="276" w:lineRule="auto"/>
        <w:rPr>
          <w:rFonts w:ascii="Arial" w:cs="Arial" w:eastAsia="Arial" w:hAnsi="Arial"/>
        </w:rPr>
      </w:pPr>
      <w:r w:rsidDel="00000000" w:rsidR="00000000" w:rsidRPr="00000000">
        <w:rPr>
          <w:rFonts w:ascii="Arial" w:cs="Arial" w:eastAsia="Arial" w:hAnsi="Arial"/>
          <w:rtl w:val="0"/>
        </w:rPr>
        <w:t xml:space="preserve">s-posti: </w:t>
      </w:r>
    </w:p>
    <w:p w:rsidR="00000000" w:rsidDel="00000000" w:rsidP="00000000" w:rsidRDefault="00000000" w:rsidRPr="00000000" w14:paraId="0000001D">
      <w:pPr>
        <w:spacing w:after="0" w:line="276" w:lineRule="auto"/>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2. </w:t>
      </w:r>
      <w:r w:rsidDel="00000000" w:rsidR="00000000" w:rsidRPr="00000000">
        <w:rPr>
          <w:rFonts w:ascii="Arial" w:cs="Arial" w:eastAsia="Arial" w:hAnsi="Arial"/>
          <w:b w:val="1"/>
          <w:color w:val="000000"/>
          <w:rtl w:val="0"/>
        </w:rPr>
        <w:t xml:space="preserve">Sopimuksen kohde ja tarkoitus   </w:t>
      </w:r>
    </w:p>
    <w:p w:rsidR="00000000" w:rsidDel="00000000" w:rsidP="00000000" w:rsidRDefault="00000000" w:rsidRPr="00000000" w14:paraId="0000001F">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0">
      <w:pPr>
        <w:spacing w:after="0" w:line="276" w:lineRule="auto"/>
        <w:rPr>
          <w:rFonts w:ascii="Arial" w:cs="Arial" w:eastAsia="Arial" w:hAnsi="Arial"/>
        </w:rPr>
      </w:pPr>
      <w:r w:rsidDel="00000000" w:rsidR="00000000" w:rsidRPr="00000000">
        <w:rPr>
          <w:rFonts w:ascii="Arial" w:cs="Arial" w:eastAsia="Arial" w:hAnsi="Arial"/>
          <w:rtl w:val="0"/>
        </w:rPr>
        <w:t xml:space="preserve">Tämä yhteistyösopimus perustuu seuraavaan rahoitushakemukseen; </w:t>
      </w:r>
    </w:p>
    <w:p w:rsidR="00000000" w:rsidDel="00000000" w:rsidP="00000000" w:rsidRDefault="00000000" w:rsidRPr="00000000" w14:paraId="00000021">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Hankkeen nimi: </w: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Rahoittaja: </w:t>
      </w:r>
      <w:r w:rsidDel="00000000" w:rsidR="00000000" w:rsidRPr="00000000">
        <w:rPr>
          <w:rFonts w:ascii="Arial" w:cs="Arial" w:eastAsia="Arial" w:hAnsi="Arial"/>
          <w:color w:val="ff0000"/>
          <w:rtl w:val="0"/>
        </w:rPr>
        <w:t xml:space="preserve">Uudenmaan liitto</w:t>
      </w:r>
      <w:r w:rsidDel="00000000" w:rsidR="00000000" w:rsidRPr="00000000">
        <w:rPr>
          <w:rtl w:val="0"/>
        </w:rPr>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Hanke kuuluu Uudistuva ja osaava Suomi 2021-2027 EU:n alue- ja rakennepolitiikan -ohjelmaan. Kyseessä on alueiden kehittämisen ja Euroopan unionin alue- ja rakennepolitiikan hankkeiden rahoittamisesta annetun lain (757/2021) mukainen ryhmähanke. Osapuolet toteuttavat Hanketta yhdessä vastuullisina tuen saajina.</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Rahoitusohjelma: </w:t>
      </w:r>
      <w:r w:rsidDel="00000000" w:rsidR="00000000" w:rsidRPr="00000000">
        <w:rPr>
          <w:rFonts w:ascii="Arial" w:cs="Arial" w:eastAsia="Arial" w:hAnsi="Arial"/>
          <w:color w:val="ff0000"/>
          <w:rtl w:val="0"/>
        </w:rPr>
        <w:t xml:space="preserve">Euroopan aluekehitysrahasto (EAKR)</w:t>
      </w:r>
      <w:r w:rsidDel="00000000" w:rsidR="00000000" w:rsidRPr="00000000">
        <w:rPr>
          <w:rFonts w:ascii="Arial" w:cs="Arial" w:eastAsia="Arial" w:hAnsi="Arial"/>
          <w:color w:val="000000"/>
          <w:rtl w:val="0"/>
        </w:rPr>
        <w:br w:type="textWrapping"/>
      </w:r>
    </w:p>
    <w:p w:rsidR="00000000" w:rsidDel="00000000" w:rsidP="00000000" w:rsidRDefault="00000000" w:rsidRPr="00000000" w14:paraId="00000026">
      <w:pPr>
        <w:spacing w:after="0" w:line="276" w:lineRule="auto"/>
        <w:rPr>
          <w:rFonts w:ascii="Arial" w:cs="Arial" w:eastAsia="Arial" w:hAnsi="Arial"/>
        </w:rPr>
      </w:pPr>
      <w:r w:rsidDel="00000000" w:rsidR="00000000" w:rsidRPr="00000000">
        <w:rPr>
          <w:rFonts w:ascii="Arial" w:cs="Arial" w:eastAsia="Arial" w:hAnsi="Arial"/>
          <w:rtl w:val="0"/>
        </w:rPr>
        <w:t xml:space="preserve">Tällä yhteistyösopimuksella (jäljempänä ”Sopimus”) Osapuolet sopivat hankkeen toteuttamisesta ryhmähankkeena, ja siihen liittyvistä oikeuksista ja velvollisuuksista. </w:t>
      </w:r>
    </w:p>
    <w:p w:rsidR="00000000" w:rsidDel="00000000" w:rsidP="00000000" w:rsidRDefault="00000000" w:rsidRPr="00000000" w14:paraId="00000027">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8">
      <w:pPr>
        <w:spacing w:after="0" w:line="276" w:lineRule="auto"/>
        <w:rPr>
          <w:rFonts w:ascii="Arial" w:cs="Arial" w:eastAsia="Arial" w:hAnsi="Arial"/>
        </w:rPr>
      </w:pPr>
      <w:r w:rsidDel="00000000" w:rsidR="00000000" w:rsidRPr="00000000">
        <w:rPr>
          <w:rFonts w:ascii="Arial" w:cs="Arial" w:eastAsia="Arial" w:hAnsi="Arial"/>
          <w:rtl w:val="0"/>
        </w:rPr>
        <w:t xml:space="preserve">Hankkeen tavoitteita, rahoitussuunnitelmaa ja aikataulua kuvataan tarkemmin sekä rahoitushakemuksessa (liite 1) että </w:t>
      </w:r>
      <w:r w:rsidDel="00000000" w:rsidR="00000000" w:rsidRPr="00000000">
        <w:rPr>
          <w:rFonts w:ascii="Arial" w:cs="Arial" w:eastAsia="Arial" w:hAnsi="Arial"/>
          <w:color w:val="ff0000"/>
          <w:rtl w:val="0"/>
        </w:rPr>
        <w:t xml:space="preserve">Uudenmaan liiton </w:t>
      </w:r>
      <w:r w:rsidDel="00000000" w:rsidR="00000000" w:rsidRPr="00000000">
        <w:rPr>
          <w:rFonts w:ascii="Arial" w:cs="Arial" w:eastAsia="Arial" w:hAnsi="Arial"/>
          <w:rtl w:val="0"/>
        </w:rPr>
        <w:t xml:space="preserve">rahoituspäätöksessä (liitteeksi päätöksenteon jälkeen).   </w:t>
        <w:br w:type="textWrapping"/>
      </w:r>
    </w:p>
    <w:p w:rsidR="00000000" w:rsidDel="00000000" w:rsidP="00000000" w:rsidRDefault="00000000" w:rsidRPr="00000000" w14:paraId="00000029">
      <w:pPr>
        <w:spacing w:after="0" w:line="276" w:lineRule="auto"/>
        <w:rPr>
          <w:rFonts w:ascii="Arial" w:cs="Arial" w:eastAsia="Arial" w:hAnsi="Arial"/>
        </w:rPr>
      </w:pPr>
      <w:r w:rsidDel="00000000" w:rsidR="00000000" w:rsidRPr="00000000">
        <w:rPr>
          <w:rFonts w:ascii="Arial" w:cs="Arial" w:eastAsia="Arial" w:hAnsi="Arial"/>
          <w:rtl w:val="0"/>
        </w:rPr>
        <w:t xml:space="preserve">Hanke alkaa </w:t>
      </w:r>
      <w:r w:rsidDel="00000000" w:rsidR="00000000" w:rsidRPr="00000000">
        <w:rPr>
          <w:rFonts w:ascii="Arial" w:cs="Arial" w:eastAsia="Arial" w:hAnsi="Arial"/>
          <w:color w:val="ff0000"/>
          <w:rtl w:val="0"/>
        </w:rPr>
        <w:t xml:space="preserve">X.X.XXXX </w:t>
      </w:r>
      <w:r w:rsidDel="00000000" w:rsidR="00000000" w:rsidRPr="00000000">
        <w:rPr>
          <w:rFonts w:ascii="Arial" w:cs="Arial" w:eastAsia="Arial" w:hAnsi="Arial"/>
          <w:rtl w:val="0"/>
        </w:rPr>
        <w:t xml:space="preserve">ja päättyy X</w:t>
      </w:r>
      <w:r w:rsidDel="00000000" w:rsidR="00000000" w:rsidRPr="00000000">
        <w:rPr>
          <w:rFonts w:ascii="Arial" w:cs="Arial" w:eastAsia="Arial" w:hAnsi="Arial"/>
          <w:color w:val="ff0000"/>
          <w:rtl w:val="0"/>
        </w:rPr>
        <w:t xml:space="preserve">.X.XXXX</w:t>
      </w:r>
      <w:r w:rsidDel="00000000" w:rsidR="00000000" w:rsidRPr="00000000">
        <w:rPr>
          <w:rFonts w:ascii="Arial" w:cs="Arial" w:eastAsia="Arial" w:hAnsi="Arial"/>
          <w:rtl w:val="0"/>
        </w:rPr>
        <w:t xml:space="preserve">, mikä Rahoittaja myöntää Hankkeelle rahoituksen.</w:t>
        <w:br w:type="textWrapping"/>
      </w:r>
    </w:p>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Tämän Sopimuksen ohella ja siihen nähden ensisijaisena sovelletaan Rahoittajan kullekin osapuolelle antamaa rahoituspäätöstä. Kukin osapuoli sitoutuu noudattamaan saamansa rahoituspäätöksen ehtoja sekä siihen mahdollisesti tehtäviä muutoksia. </w:t>
      </w:r>
    </w:p>
    <w:p w:rsidR="00000000" w:rsidDel="00000000" w:rsidP="00000000" w:rsidRDefault="00000000" w:rsidRPr="00000000" w14:paraId="0000002B">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2.1 </w:t>
      </w:r>
      <w:r w:rsidDel="00000000" w:rsidR="00000000" w:rsidRPr="00000000">
        <w:rPr>
          <w:rFonts w:ascii="Arial" w:cs="Arial" w:eastAsia="Arial" w:hAnsi="Arial"/>
          <w:color w:val="000000"/>
          <w:rtl w:val="0"/>
        </w:rPr>
        <w:t xml:space="preserve">Sopimuksen tausta   </w:t>
      </w:r>
    </w:p>
    <w:p w:rsidR="00000000" w:rsidDel="00000000" w:rsidP="00000000" w:rsidRDefault="00000000" w:rsidRPr="00000000" w14:paraId="0000002D">
      <w:pPr>
        <w:spacing w:after="0" w:line="276" w:lineRule="auto"/>
        <w:rPr>
          <w:rFonts w:ascii="Arial" w:cs="Arial" w:eastAsia="Arial" w:hAnsi="Arial"/>
          <w:color w:val="ff0000"/>
        </w:rPr>
      </w:pPr>
      <w:r w:rsidDel="00000000" w:rsidR="00000000" w:rsidRPr="00000000">
        <w:rPr>
          <w:rFonts w:ascii="Arial" w:cs="Arial" w:eastAsia="Arial" w:hAnsi="Arial"/>
          <w:rtl w:val="0"/>
        </w:rPr>
        <w:br w:type="textWrapping"/>
      </w:r>
      <w:r w:rsidDel="00000000" w:rsidR="00000000" w:rsidRPr="00000000">
        <w:rPr>
          <w:rFonts w:ascii="Arial" w:cs="Arial" w:eastAsia="Arial" w:hAnsi="Arial"/>
          <w:color w:val="ff0000"/>
          <w:rtl w:val="0"/>
        </w:rPr>
        <w:t xml:space="preserve">X</w:t>
      </w:r>
    </w:p>
    <w:p w:rsidR="00000000" w:rsidDel="00000000" w:rsidP="00000000" w:rsidRDefault="00000000" w:rsidRPr="00000000" w14:paraId="0000002E">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X</w:t>
        <w:br w:type="textWrapping"/>
        <w:t xml:space="preserve">X</w:t>
      </w:r>
    </w:p>
    <w:p w:rsidR="00000000" w:rsidDel="00000000" w:rsidP="00000000" w:rsidRDefault="00000000" w:rsidRPr="00000000" w14:paraId="0000002F">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0">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1">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Rahoitusta hallinnoi Uudenmaan liitto ja muut TEM:n määrittelemät viranomaiset. Kaupunkiseudun rahoituskehys sopimuksen mukaiseen toimintaan osoitetaan TEM:n alueellisessa rahoitusjakopäätöksissä (EU:n kestävän kaupunkikehittämisen rahoitus) pohjautuen sopimusohjeissa (TEM 24.6.2020) määriteltyihin kriteereihin. Pääkaupunkiseudun ekosysteemisopimuksen kokonaisrahoituksen määrää ei ole erikseen päätetty.</w:t>
      </w:r>
    </w:p>
    <w:p w:rsidR="00000000" w:rsidDel="00000000" w:rsidP="00000000" w:rsidRDefault="00000000" w:rsidRPr="00000000" w14:paraId="0000003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3. Hankkeen organisaatio ja toteutus</w:t>
      </w:r>
      <w:r w:rsidDel="00000000" w:rsidR="00000000" w:rsidRPr="00000000">
        <w:rPr>
          <w:rtl w:val="0"/>
        </w:rPr>
      </w:r>
    </w:p>
    <w:p w:rsidR="00000000" w:rsidDel="00000000" w:rsidP="00000000" w:rsidRDefault="00000000" w:rsidRPr="00000000" w14:paraId="0000003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35">
      <w:pPr>
        <w:spacing w:after="0" w:line="276" w:lineRule="auto"/>
        <w:rPr>
          <w:rFonts w:ascii="Arial" w:cs="Arial" w:eastAsia="Arial" w:hAnsi="Arial"/>
        </w:rPr>
      </w:pPr>
      <w:r w:rsidDel="00000000" w:rsidR="00000000" w:rsidRPr="00000000">
        <w:rPr>
          <w:rFonts w:ascii="Arial" w:cs="Arial" w:eastAsia="Arial" w:hAnsi="Arial"/>
          <w:rtl w:val="0"/>
        </w:rPr>
        <w:t xml:space="preserve">Osapuolet sitoutuvat tekemään yhteistyötä, toteuttamaan hankkeen ja täyttämään tämän   Sopimuksen ja sen liitteiden, sekä rahoituspäätöksen mukaiset velvoitteensa. Pää- ja osatoteuttajat ovat velvollisia ilmoittamaan viipymättä toisilleen mahdollisista ongelmista Hankkeen toteuttamisessa sekä havaitsemistaan muutostarpeista.</w:t>
      </w:r>
    </w:p>
    <w:p w:rsidR="00000000" w:rsidDel="00000000" w:rsidP="00000000" w:rsidRDefault="00000000" w:rsidRPr="00000000" w14:paraId="0000003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276" w:lineRule="auto"/>
        <w:rPr>
          <w:rFonts w:ascii="Arial" w:cs="Arial" w:eastAsia="Arial" w:hAnsi="Arial"/>
          <w:color w:val="ff0000"/>
        </w:rPr>
      </w:pPr>
      <w:r w:rsidDel="00000000" w:rsidR="00000000" w:rsidRPr="00000000">
        <w:rPr>
          <w:rFonts w:ascii="Arial" w:cs="Arial" w:eastAsia="Arial" w:hAnsi="Arial"/>
          <w:rtl w:val="0"/>
        </w:rPr>
        <w:t xml:space="preserve">Ryhmähankkeen toimenpiteistä valtaosa on hanketoteuttajien yhdessä toteuttamia. Kullakin Sopimuksen osapuolella </w:t>
      </w:r>
      <w:r w:rsidDel="00000000" w:rsidR="00000000" w:rsidRPr="00000000">
        <w:rPr>
          <w:rFonts w:ascii="Arial" w:cs="Arial" w:eastAsia="Arial" w:hAnsi="Arial"/>
          <w:color w:val="ff0000"/>
          <w:rtl w:val="0"/>
        </w:rPr>
        <w:t xml:space="preserve">on kuitenkin omat vastuutyöpakettinsa, joiden koordinaatiosta, sisällöllisestä seurannasta sekä raportoinnista se vastaa.</w:t>
      </w:r>
    </w:p>
    <w:p w:rsidR="00000000" w:rsidDel="00000000" w:rsidP="00000000" w:rsidRDefault="00000000" w:rsidRPr="00000000" w14:paraId="00000038">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Hankkeen työpaketit ovat seuraavat:</w:t>
        <w:br w:type="textWrapping"/>
      </w:r>
    </w:p>
    <w:p w:rsidR="00000000" w:rsidDel="00000000" w:rsidP="00000000" w:rsidRDefault="00000000" w:rsidRPr="00000000" w14:paraId="00000039">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1</w:t>
        <w:tab/>
      </w:r>
    </w:p>
    <w:p w:rsidR="00000000" w:rsidDel="00000000" w:rsidP="00000000" w:rsidRDefault="00000000" w:rsidRPr="00000000" w14:paraId="0000003A">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2</w:t>
      </w:r>
    </w:p>
    <w:p w:rsidR="00000000" w:rsidDel="00000000" w:rsidP="00000000" w:rsidRDefault="00000000" w:rsidRPr="00000000" w14:paraId="0000003B">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3</w:t>
      </w:r>
    </w:p>
    <w:p w:rsidR="00000000" w:rsidDel="00000000" w:rsidP="00000000" w:rsidRDefault="00000000" w:rsidRPr="00000000" w14:paraId="0000003C">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w:t>
      </w:r>
    </w:p>
    <w:p w:rsidR="00000000" w:rsidDel="00000000" w:rsidP="00000000" w:rsidRDefault="00000000" w:rsidRPr="00000000" w14:paraId="0000003D">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w:t>
      </w:r>
    </w:p>
    <w:p w:rsidR="00000000" w:rsidDel="00000000" w:rsidP="00000000" w:rsidRDefault="00000000" w:rsidRPr="00000000" w14:paraId="0000003E">
      <w:pPr>
        <w:spacing w:after="0" w:line="276" w:lineRule="auto"/>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3F">
      <w:pPr>
        <w:spacing w:after="0" w:line="276" w:lineRule="auto"/>
        <w:rPr>
          <w:rFonts w:ascii="Arial" w:cs="Arial" w:eastAsia="Arial" w:hAnsi="Arial"/>
          <w:color w:val="ff0000"/>
        </w:rPr>
      </w:pPr>
      <w:r w:rsidDel="00000000" w:rsidR="00000000" w:rsidRPr="00000000">
        <w:rPr>
          <w:rFonts w:ascii="Arial" w:cs="Arial" w:eastAsia="Arial" w:hAnsi="Arial"/>
          <w:color w:val="ff0000"/>
          <w:rtl w:val="0"/>
        </w:rPr>
        <w:t xml:space="preserve">Työpaketit ovat kuvattu tarkemmin rahoitushakemuksessa (liite 1).    </w:t>
      </w:r>
    </w:p>
    <w:p w:rsidR="00000000" w:rsidDel="00000000" w:rsidP="00000000" w:rsidRDefault="00000000" w:rsidRPr="00000000" w14:paraId="00000040">
      <w:pPr>
        <w:spacing w:line="276" w:lineRule="auto"/>
        <w:rPr>
          <w:rFonts w:ascii="Arial" w:cs="Arial" w:eastAsia="Arial" w:hAnsi="Arial"/>
        </w:rPr>
      </w:pPr>
      <w:r w:rsidDel="00000000" w:rsidR="00000000" w:rsidRPr="00000000">
        <w:rPr>
          <w:rFonts w:ascii="Arial" w:cs="Arial" w:eastAsia="Arial" w:hAnsi="Arial"/>
          <w:rtl w:val="0"/>
        </w:rPr>
        <w:t xml:space="preserve">Yleisenä toimintatapana noudatetaan osapuolten yhteistä ja yhteisvastuullista työnjakoa silloin kun hankesuunnitelma sen mahdollistaa. Lisäksi kokoustoiminnan osalta hanketta toteutetaan kiertävällä roolituksella. Yhteistä toimintatapaa kehitetään hankkeen ajan, hankkeen ohjausryhmää kuunnellen. </w:t>
        <w:br w:type="textWrapping"/>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3.1. </w:t>
      </w:r>
      <w:r w:rsidDel="00000000" w:rsidR="00000000" w:rsidRPr="00000000">
        <w:rPr>
          <w:rFonts w:ascii="Arial" w:cs="Arial" w:eastAsia="Arial" w:hAnsi="Arial"/>
          <w:color w:val="000000"/>
          <w:rtl w:val="0"/>
        </w:rPr>
        <w:t xml:space="preserve">Päätoteuttajan tehtävät </w:t>
      </w:r>
    </w:p>
    <w:p w:rsidR="00000000" w:rsidDel="00000000" w:rsidP="00000000" w:rsidRDefault="00000000" w:rsidRPr="00000000" w14:paraId="00000042">
      <w:pPr>
        <w:spacing w:after="240" w:before="240" w:line="276" w:lineRule="auto"/>
        <w:rPr>
          <w:rFonts w:ascii="Arial" w:cs="Arial" w:eastAsia="Arial" w:hAnsi="Arial"/>
        </w:rPr>
      </w:pPr>
      <w:r w:rsidDel="00000000" w:rsidR="00000000" w:rsidRPr="00000000">
        <w:rPr>
          <w:rFonts w:ascii="Arial" w:cs="Arial" w:eastAsia="Arial" w:hAnsi="Arial"/>
          <w:rtl w:val="0"/>
        </w:rPr>
        <w:t xml:space="preserve">Päätoteuttaja jättää hakemuslomakkeen EURA2021-järjestelmään kaikkien ryhmähankkeen toteuttajien puolesta viranomaiskäsittelyyn. Päätoteuttajalla on vastuu hakemuksen tietojen oikeellisuuden tarkistamisesta. </w:t>
        <w:br w:type="textWrapping"/>
        <w:br w:type="textWrapping"/>
        <w:t xml:space="preserve">Päätoteuttaja koordinoi ja ohjaa Hanketta, ja vastaa ohjausryhmän toiminnan koordinoinnista. Päätoteuttaja vastaa sille hankesuunnitelman mukaan kuuluvista tehtävistä, konsortioyhteisestä yhteydenpidosta Rahoittajaan </w:t>
      </w:r>
      <w:r w:rsidDel="00000000" w:rsidR="00000000" w:rsidRPr="00000000">
        <w:rPr>
          <w:rFonts w:ascii="Arial" w:cs="Arial" w:eastAsia="Arial" w:hAnsi="Arial"/>
          <w:color w:val="ff0000"/>
          <w:rtl w:val="0"/>
        </w:rPr>
        <w:t xml:space="preserve">sekä hankkeen yhteisestä sisäisestä ja ulkoisesta viestinnästä.</w:t>
      </w:r>
      <w:r w:rsidDel="00000000" w:rsidR="00000000" w:rsidRPr="00000000">
        <w:rPr>
          <w:rtl w:val="0"/>
        </w:rPr>
      </w:r>
    </w:p>
    <w:p w:rsidR="00000000" w:rsidDel="00000000" w:rsidP="00000000" w:rsidRDefault="00000000" w:rsidRPr="00000000" w14:paraId="00000043">
      <w:pPr>
        <w:spacing w:after="0" w:line="276" w:lineRule="auto"/>
        <w:rPr>
          <w:rFonts w:ascii="Arial" w:cs="Arial" w:eastAsia="Arial" w:hAnsi="Arial"/>
        </w:rPr>
      </w:pPr>
      <w:r w:rsidDel="00000000" w:rsidR="00000000" w:rsidRPr="00000000">
        <w:rPr>
          <w:rFonts w:ascii="Arial" w:cs="Arial" w:eastAsia="Arial" w:hAnsi="Arial"/>
          <w:rtl w:val="0"/>
        </w:rPr>
        <w:t xml:space="preserve">Päätoteuttaja vastaa hankkeen kokonaisseurannasta, ja varmistaa, että</w:t>
      </w:r>
    </w:p>
    <w:p w:rsidR="00000000" w:rsidDel="00000000" w:rsidP="00000000" w:rsidRDefault="00000000" w:rsidRPr="00000000" w14:paraId="00000044">
      <w:pPr>
        <w:spacing w:after="0" w:line="276" w:lineRule="auto"/>
        <w:rPr>
          <w:rFonts w:ascii="Arial" w:cs="Arial" w:eastAsia="Arial" w:hAnsi="Arial"/>
        </w:rPr>
      </w:pPr>
      <w:r w:rsidDel="00000000" w:rsidR="00000000" w:rsidRPr="00000000">
        <w:rPr>
          <w:rFonts w:ascii="Arial" w:cs="Arial" w:eastAsia="Arial" w:hAnsi="Arial"/>
          <w:rtl w:val="0"/>
        </w:rPr>
        <w:t xml:space="preserve">hankkeen toiminta vastaa osapuolten välistä Sopimusta ja keskinäistä työnjakoa. Päätoteuttaja huolehtii riittävästä tiedonkulusta osatoteuttajien välillä. </w:t>
        <w:br w:type="textWrapping"/>
      </w:r>
    </w:p>
    <w:p w:rsidR="00000000" w:rsidDel="00000000" w:rsidP="00000000" w:rsidRDefault="00000000" w:rsidRPr="00000000" w14:paraId="00000045">
      <w:pPr>
        <w:spacing w:after="0" w:line="276" w:lineRule="auto"/>
        <w:rPr>
          <w:rFonts w:ascii="Arial" w:cs="Arial" w:eastAsia="Arial" w:hAnsi="Arial"/>
        </w:rPr>
      </w:pPr>
      <w:r w:rsidDel="00000000" w:rsidR="00000000" w:rsidRPr="00000000">
        <w:rPr>
          <w:rFonts w:ascii="Arial" w:cs="Arial" w:eastAsia="Arial" w:hAnsi="Arial"/>
          <w:rtl w:val="0"/>
        </w:rPr>
        <w:t xml:space="preserve">Päätoteuttaja vastaa muutoksen hakemisesta hankkeen tukipäätöksen yhteisiin osiin sekä hyväksyy osatoteuttajan tekemän muutoshakemuksen sekä tuen maksamista koskevan hakemuksen EURA 2021 -järjestelmässä.</w:t>
      </w:r>
    </w:p>
    <w:p w:rsidR="00000000" w:rsidDel="00000000" w:rsidP="00000000" w:rsidRDefault="00000000" w:rsidRPr="00000000" w14:paraId="00000046">
      <w:pPr>
        <w:spacing w:after="0" w:line="276"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3.2. </w:t>
      </w:r>
      <w:r w:rsidDel="00000000" w:rsidR="00000000" w:rsidRPr="00000000">
        <w:rPr>
          <w:rFonts w:ascii="Arial" w:cs="Arial" w:eastAsia="Arial" w:hAnsi="Arial"/>
          <w:color w:val="000000"/>
          <w:rtl w:val="0"/>
        </w:rPr>
        <w:t xml:space="preserve">Osatoteuttajan tehtävät </w:t>
      </w:r>
    </w:p>
    <w:p w:rsidR="00000000" w:rsidDel="00000000" w:rsidP="00000000" w:rsidRDefault="00000000" w:rsidRPr="00000000" w14:paraId="00000048">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49">
      <w:pPr>
        <w:spacing w:after="0" w:line="276" w:lineRule="auto"/>
        <w:rPr>
          <w:rFonts w:ascii="Arial" w:cs="Arial" w:eastAsia="Arial" w:hAnsi="Arial"/>
        </w:rPr>
      </w:pPr>
      <w:r w:rsidDel="00000000" w:rsidR="00000000" w:rsidRPr="00000000">
        <w:rPr>
          <w:rFonts w:ascii="Arial" w:cs="Arial" w:eastAsia="Arial" w:hAnsi="Arial"/>
          <w:rtl w:val="0"/>
        </w:rPr>
        <w:t xml:space="preserve">Päätoteuttajan kutsuessa osatoteuttajat EURA2021-järjestelmään jätettävälle hakemukselle, täyttää kukin osatoteuttaja oman osahankkeensa taustalomakkeet. </w:t>
        <w:br w:type="textWrapping"/>
      </w:r>
    </w:p>
    <w:p w:rsidR="00000000" w:rsidDel="00000000" w:rsidP="00000000" w:rsidRDefault="00000000" w:rsidRPr="00000000" w14:paraId="0000004A">
      <w:pPr>
        <w:spacing w:after="0" w:line="276" w:lineRule="auto"/>
        <w:rPr>
          <w:rFonts w:ascii="Arial" w:cs="Arial" w:eastAsia="Arial" w:hAnsi="Arial"/>
        </w:rPr>
      </w:pPr>
      <w:r w:rsidDel="00000000" w:rsidR="00000000" w:rsidRPr="00000000">
        <w:rPr>
          <w:rFonts w:ascii="Arial" w:cs="Arial" w:eastAsia="Arial" w:hAnsi="Arial"/>
          <w:rtl w:val="0"/>
        </w:rPr>
        <w:t xml:space="preserve">Kukin osatoteuttaja vastaa omalta osaltaan yhteydenpidosta Rahoittajaan sekä sille hankesuunnitelman mukaan kuuluvista tehtävistä. </w:t>
        <w:br w:type="textWrapping"/>
        <w:br w:type="textWrapping"/>
        <w:t xml:space="preserve">Kukin osatoteuttaja vastaa mahdollisen muutoshakemuksen sekä tuen maksatusta koskevan hakemuksen tekemisestä omalta osaltaan EURA 2021 -järjestelmässä.</w:t>
      </w:r>
    </w:p>
    <w:p w:rsidR="00000000" w:rsidDel="00000000" w:rsidP="00000000" w:rsidRDefault="00000000" w:rsidRPr="00000000" w14:paraId="0000004B">
      <w:pPr>
        <w:spacing w:after="240" w:before="240" w:line="276" w:lineRule="auto"/>
        <w:rPr>
          <w:rFonts w:ascii="Arial" w:cs="Arial" w:eastAsia="Arial" w:hAnsi="Arial"/>
        </w:rPr>
      </w:pPr>
      <w:r w:rsidDel="00000000" w:rsidR="00000000" w:rsidRPr="00000000">
        <w:rPr>
          <w:rFonts w:ascii="Arial" w:cs="Arial" w:eastAsia="Arial" w:hAnsi="Arial"/>
          <w:rtl w:val="0"/>
        </w:rPr>
        <w:t xml:space="preserve">Kukin osatoteuttaja valtuuttaa päätoteuttajan jättämään osatoteuttajien tekemät maksatushakemukset, seurantaraportit, mahdolliset muutoshakemukset ja muut EURA2021-järjestelmän kautta toimitettavat asiakirjat Rahoittajan käsittelyyn.</w:t>
        <w:br w:type="textWrapping"/>
        <w:br w:type="textWrapping"/>
        <w:t xml:space="preserve">Rahoittaja välittää osatoteuttajille erilliset päätökset (hankepäätös, maksatuspäätös, muutospäätös), ja tilittää hyväksytyt kulut suoraan osatoteuttajille. Kukin osatoteuttaja vastaa osahankkeensa kustannuksista, rahoituksista ja mahdollisesta tuen takaisinmaksamisesta oman hankkeensa osalta. </w:t>
      </w:r>
    </w:p>
    <w:p w:rsidR="00000000" w:rsidDel="00000000" w:rsidP="00000000" w:rsidRDefault="00000000" w:rsidRPr="00000000" w14:paraId="0000004C">
      <w:pPr>
        <w:spacing w:after="240" w:before="240" w:line="276" w:lineRule="auto"/>
        <w:rPr>
          <w:rFonts w:ascii="Arial" w:cs="Arial" w:eastAsia="Arial" w:hAnsi="Arial"/>
        </w:rPr>
      </w:pPr>
      <w:r w:rsidDel="00000000" w:rsidR="00000000" w:rsidRPr="00000000">
        <w:rPr>
          <w:rFonts w:ascii="Arial" w:cs="Arial" w:eastAsia="Arial" w:hAnsi="Arial"/>
          <w:rtl w:val="0"/>
        </w:rPr>
        <w:t xml:space="preserve">Mahdolliset oikaisuvaatimukset tehdään Rahoittajan ohjeiden mukaisesti.</w:t>
        <w:br w:type="textWrapping"/>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4. </w:t>
      </w:r>
      <w:r w:rsidDel="00000000" w:rsidR="00000000" w:rsidRPr="00000000">
        <w:rPr>
          <w:rFonts w:ascii="Arial" w:cs="Arial" w:eastAsia="Arial" w:hAnsi="Arial"/>
          <w:b w:val="1"/>
          <w:color w:val="000000"/>
          <w:rtl w:val="0"/>
        </w:rPr>
        <w:t xml:space="preserve">Kustannukset</w:t>
      </w:r>
    </w:p>
    <w:p w:rsidR="00000000" w:rsidDel="00000000" w:rsidP="00000000" w:rsidRDefault="00000000" w:rsidRPr="00000000" w14:paraId="0000004E">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4F">
      <w:pPr>
        <w:spacing w:after="0" w:line="276" w:lineRule="auto"/>
        <w:rPr>
          <w:rFonts w:ascii="Arial" w:cs="Arial" w:eastAsia="Arial" w:hAnsi="Arial"/>
        </w:rPr>
      </w:pPr>
      <w:r w:rsidDel="00000000" w:rsidR="00000000" w:rsidRPr="00000000">
        <w:rPr>
          <w:rFonts w:ascii="Arial" w:cs="Arial" w:eastAsia="Arial" w:hAnsi="Arial"/>
          <w:rtl w:val="0"/>
        </w:rPr>
        <w:t xml:space="preserve">Hankkeen kokonaiskustannukset ajalle </w:t>
      </w:r>
      <w:r w:rsidDel="00000000" w:rsidR="00000000" w:rsidRPr="00000000">
        <w:rPr>
          <w:rFonts w:ascii="Arial" w:cs="Arial" w:eastAsia="Arial" w:hAnsi="Arial"/>
          <w:color w:val="ff0000"/>
          <w:rtl w:val="0"/>
        </w:rPr>
        <w:t xml:space="preserve">X.X.XXXX – X.X.XXXX ovat yhteensä enintään XX euroa (sis. flat rate XX %). </w:t>
      </w:r>
      <w:r w:rsidDel="00000000" w:rsidR="00000000" w:rsidRPr="00000000">
        <w:rPr>
          <w:rFonts w:ascii="Arial" w:cs="Arial" w:eastAsia="Arial" w:hAnsi="Arial"/>
          <w:rtl w:val="0"/>
        </w:rPr>
        <w:t xml:space="preserve">Hankkeen omarahoitusosuus on </w:t>
      </w:r>
      <w:r w:rsidDel="00000000" w:rsidR="00000000" w:rsidRPr="00000000">
        <w:rPr>
          <w:rFonts w:ascii="Arial" w:cs="Arial" w:eastAsia="Arial" w:hAnsi="Arial"/>
          <w:color w:val="ff0000"/>
          <w:rtl w:val="0"/>
        </w:rPr>
        <w:t xml:space="preserve">40 %</w:t>
      </w:r>
      <w:r w:rsidDel="00000000" w:rsidR="00000000" w:rsidRPr="00000000">
        <w:rPr>
          <w:rFonts w:ascii="Arial" w:cs="Arial" w:eastAsia="Arial" w:hAnsi="Arial"/>
          <w:rtl w:val="0"/>
        </w:rPr>
        <w:t xml:space="preserve"> hankkeen kustannuksista. Sopimuksen Osapuolet vastaavat omarahoitusosuudesta oman osahankkeensa osalta. Hankkeen kustannukset ja rahoitusosuudet on kuvattu tarkemmin rahoitushakemuksessa (liite 1) ja rahoituspäätöksessä (liitteeksi päätöksenteon jälkeen).   </w:t>
      </w:r>
    </w:p>
    <w:p w:rsidR="00000000" w:rsidDel="00000000" w:rsidP="00000000" w:rsidRDefault="00000000" w:rsidRPr="00000000" w14:paraId="00000050">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51">
      <w:pPr>
        <w:spacing w:after="0" w:line="276" w:lineRule="auto"/>
        <w:rPr>
          <w:rFonts w:ascii="Arial" w:cs="Arial" w:eastAsia="Arial" w:hAnsi="Arial"/>
        </w:rPr>
      </w:pPr>
      <w:r w:rsidDel="00000000" w:rsidR="00000000" w:rsidRPr="00000000">
        <w:rPr>
          <w:rFonts w:ascii="Arial" w:cs="Arial" w:eastAsia="Arial" w:hAnsi="Arial"/>
          <w:rtl w:val="0"/>
        </w:rPr>
        <w:t xml:space="preserve">Kustannusten tulee olla tukikelpoisia rahoitusta koskevien säännösten ja rahoituspäätöksen mukaisesti. Kukin osapuoli vastaa itse rahoituksen maksamisen ehtojen noudattamisesta, ja näiden mahdollisista aiheutuneista virheistä ja laiminlyönneistä. Kukin osapuoli huolehtii ja vastaa itse sellaisista palkkakustannuksista, joita Rahoittaja ei katso tukikelpoisiksi.  </w:t>
      </w:r>
    </w:p>
    <w:p w:rsidR="00000000" w:rsidDel="00000000" w:rsidP="00000000" w:rsidRDefault="00000000" w:rsidRPr="00000000" w14:paraId="00000052">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53">
      <w:pPr>
        <w:spacing w:after="0" w:line="276" w:lineRule="auto"/>
        <w:rPr>
          <w:rFonts w:ascii="Arial" w:cs="Arial" w:eastAsia="Arial" w:hAnsi="Arial"/>
        </w:rPr>
      </w:pPr>
      <w:r w:rsidDel="00000000" w:rsidR="00000000" w:rsidRPr="00000000">
        <w:rPr>
          <w:rFonts w:ascii="Arial" w:cs="Arial" w:eastAsia="Arial" w:hAnsi="Arial"/>
          <w:rtl w:val="0"/>
        </w:rPr>
        <w:t xml:space="preserve">Kukin osapuoli pitää kirjanpitolain mukaista hankekohtaista kirjanpitoa, ts. hankkeella on oma kustannuspaikka organisaation kirjanpidossa. Hankkeen toteutukseen liittyvä kirjanpitoaineisto sekä kaikkien kulujen, tulojen ja toiminnan tarkastuksen kannalta tarpeellinen asiakirja-aineisto on säilytettävä rahoituspäätöksen ehtojen mukaisesti.    </w:t>
      </w:r>
    </w:p>
    <w:p w:rsidR="00000000" w:rsidDel="00000000" w:rsidP="00000000" w:rsidRDefault="00000000" w:rsidRPr="00000000" w14:paraId="00000054">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55">
      <w:pPr>
        <w:spacing w:after="0" w:line="276" w:lineRule="auto"/>
        <w:rPr>
          <w:rFonts w:ascii="Arial" w:cs="Arial" w:eastAsia="Arial" w:hAnsi="Arial"/>
        </w:rPr>
      </w:pPr>
      <w:r w:rsidDel="00000000" w:rsidR="00000000" w:rsidRPr="00000000">
        <w:rPr>
          <w:rFonts w:ascii="Arial" w:cs="Arial" w:eastAsia="Arial" w:hAnsi="Arial"/>
          <w:rtl w:val="0"/>
        </w:rPr>
        <w:t xml:space="preserve">Mahdollisessa Rahoittajan suorittamassa maksetun rahoituksen takaisinperintätilanteessa Osapuolet huolehtivat omien kustannusten osalta takaisin perittävän rahoituksen maksamisesta. </w:t>
        <w:br w:type="textWrapping"/>
      </w:r>
    </w:p>
    <w:p w:rsidR="00000000" w:rsidDel="00000000" w:rsidP="00000000" w:rsidRDefault="00000000" w:rsidRPr="00000000" w14:paraId="0000005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5. </w:t>
      </w:r>
      <w:r w:rsidDel="00000000" w:rsidR="00000000" w:rsidRPr="00000000">
        <w:rPr>
          <w:rFonts w:ascii="Arial" w:cs="Arial" w:eastAsia="Arial" w:hAnsi="Arial"/>
          <w:b w:val="1"/>
          <w:color w:val="000000"/>
          <w:rtl w:val="0"/>
        </w:rPr>
        <w:t xml:space="preserve">Raportointi ja viranomaisen tarkastusoikeus   </w:t>
      </w:r>
    </w:p>
    <w:p w:rsidR="00000000" w:rsidDel="00000000" w:rsidP="00000000" w:rsidRDefault="00000000" w:rsidRPr="00000000" w14:paraId="00000058">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59">
      <w:pPr>
        <w:spacing w:after="0" w:line="276" w:lineRule="auto"/>
        <w:rPr>
          <w:rFonts w:ascii="Arial" w:cs="Arial" w:eastAsia="Arial" w:hAnsi="Arial"/>
        </w:rPr>
      </w:pPr>
      <w:r w:rsidDel="00000000" w:rsidR="00000000" w:rsidRPr="00000000">
        <w:rPr>
          <w:rFonts w:ascii="Arial" w:cs="Arial" w:eastAsia="Arial" w:hAnsi="Arial"/>
          <w:rtl w:val="0"/>
        </w:rPr>
        <w:t xml:space="preserve">Osapuolet sitoutuvat toimittamaan kaikki Rahoittajan edellyttämät ja Hankkeen puitteissa   vaadittavat yhteenvedot ja raportit Rahoittajalle rahoituspäätöksen mukaisesti.   </w:t>
      </w:r>
    </w:p>
    <w:p w:rsidR="00000000" w:rsidDel="00000000" w:rsidP="00000000" w:rsidRDefault="00000000" w:rsidRPr="00000000" w14:paraId="0000005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5B">
      <w:pPr>
        <w:spacing w:after="0" w:line="276" w:lineRule="auto"/>
        <w:rPr>
          <w:rFonts w:ascii="Arial" w:cs="Arial" w:eastAsia="Arial" w:hAnsi="Arial"/>
        </w:rPr>
      </w:pPr>
      <w:r w:rsidDel="00000000" w:rsidR="00000000" w:rsidRPr="00000000">
        <w:rPr>
          <w:rFonts w:ascii="Arial" w:cs="Arial" w:eastAsia="Arial" w:hAnsi="Arial"/>
          <w:rtl w:val="0"/>
        </w:rPr>
        <w:t xml:space="preserve">Kukin osapuoli seuraa kustannusten toteutumista oman organisaatiokohtaisen arvion mukaisesti, ja raportoi tiedot EURA2021-järjestelmän kautta päätoteuttajalle, joka toimittaa tiedot konsortioyhteisesti Rahoittajan arvioitaviksi rahoituspäätöksessä annetun aikataulun mukaisesti</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Myös mahdolliset muut tulot ja rahoitus Hankkeelle on ilmoitettava Rahoittajalle osatoteuttajakohtaisesti.   </w:t>
      </w:r>
    </w:p>
    <w:p w:rsidR="00000000" w:rsidDel="00000000" w:rsidP="00000000" w:rsidRDefault="00000000" w:rsidRPr="00000000" w14:paraId="0000005C">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5D">
      <w:pPr>
        <w:spacing w:after="0" w:line="276" w:lineRule="auto"/>
        <w:rPr>
          <w:rFonts w:ascii="Arial" w:cs="Arial" w:eastAsia="Arial" w:hAnsi="Arial"/>
        </w:rPr>
      </w:pPr>
      <w:r w:rsidDel="00000000" w:rsidR="00000000" w:rsidRPr="00000000">
        <w:rPr>
          <w:rFonts w:ascii="Arial" w:cs="Arial" w:eastAsia="Arial" w:hAnsi="Arial"/>
          <w:rtl w:val="0"/>
        </w:rPr>
        <w:t xml:space="preserve">Osapuoli vastaa siitä, että sen Hankkeen toteuttamisessa käyttämät ostopalveluiden tuottajat ja ulkoiset palveluntarjoajat sitoutuvat rahoituspäätöksen mukaiseen viranomaisten valvonta- ja tarkastusoikeuteen.</w:t>
        <w:br w:type="textWrapping"/>
      </w:r>
    </w:p>
    <w:p w:rsidR="00000000" w:rsidDel="00000000" w:rsidP="00000000" w:rsidRDefault="00000000" w:rsidRPr="00000000" w14:paraId="0000005E">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6. </w:t>
      </w:r>
      <w:r w:rsidDel="00000000" w:rsidR="00000000" w:rsidRPr="00000000">
        <w:rPr>
          <w:rFonts w:ascii="Arial" w:cs="Arial" w:eastAsia="Arial" w:hAnsi="Arial"/>
          <w:b w:val="1"/>
          <w:color w:val="000000"/>
          <w:rtl w:val="0"/>
        </w:rPr>
        <w:t xml:space="preserve">Julkiset hankinnat   </w:t>
      </w:r>
    </w:p>
    <w:p w:rsidR="00000000" w:rsidDel="00000000" w:rsidP="00000000" w:rsidRDefault="00000000" w:rsidRPr="00000000" w14:paraId="00000060">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61">
      <w:pPr>
        <w:spacing w:after="0" w:line="276" w:lineRule="auto"/>
        <w:rPr>
          <w:rFonts w:ascii="Arial" w:cs="Arial" w:eastAsia="Arial" w:hAnsi="Arial"/>
        </w:rPr>
      </w:pPr>
      <w:r w:rsidDel="00000000" w:rsidR="00000000" w:rsidRPr="00000000">
        <w:rPr>
          <w:rFonts w:ascii="Arial" w:cs="Arial" w:eastAsia="Arial" w:hAnsi="Arial"/>
          <w:rtl w:val="0"/>
        </w:rPr>
        <w:t xml:space="preserve">Osapuolet huolehtivat hankintojen kilpailuttamisesta ja hankinta-asiakirjojen säilyttämisestä rahoituspäätöksen mukaisesti.   </w:t>
        <w:br w:type="textWrapping"/>
      </w:r>
    </w:p>
    <w:p w:rsidR="00000000" w:rsidDel="00000000" w:rsidP="00000000" w:rsidRDefault="00000000" w:rsidRPr="00000000" w14:paraId="0000006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7. </w:t>
      </w:r>
      <w:r w:rsidDel="00000000" w:rsidR="00000000" w:rsidRPr="00000000">
        <w:rPr>
          <w:rFonts w:ascii="Arial" w:cs="Arial" w:eastAsia="Arial" w:hAnsi="Arial"/>
          <w:b w:val="1"/>
          <w:color w:val="000000"/>
          <w:rtl w:val="0"/>
        </w:rPr>
        <w:t xml:space="preserve">Hankkeen ohjausryhmä   </w:t>
      </w:r>
    </w:p>
    <w:p w:rsidR="00000000" w:rsidDel="00000000" w:rsidP="00000000" w:rsidRDefault="00000000" w:rsidRPr="00000000" w14:paraId="0000006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65">
      <w:pPr>
        <w:spacing w:after="0" w:line="276" w:lineRule="auto"/>
        <w:rPr>
          <w:rFonts w:ascii="Arial" w:cs="Arial" w:eastAsia="Arial" w:hAnsi="Arial"/>
        </w:rPr>
      </w:pPr>
      <w:r w:rsidDel="00000000" w:rsidR="00000000" w:rsidRPr="00000000">
        <w:rPr>
          <w:rFonts w:ascii="Arial" w:cs="Arial" w:eastAsia="Arial" w:hAnsi="Arial"/>
          <w:rtl w:val="0"/>
        </w:rPr>
        <w:t xml:space="preserve">Hankkeelle tulee asettaa rahoituspäätöksen ehtojen mukainen ohjausryhmä.</w:t>
        <w:br w:type="textWrapping"/>
        <w:t xml:space="preserve">Hankkeen ohjausryhmän jäseniä ovat </w:t>
      </w:r>
      <w:r w:rsidDel="00000000" w:rsidR="00000000" w:rsidRPr="00000000">
        <w:rPr>
          <w:rFonts w:ascii="Arial" w:cs="Arial" w:eastAsia="Arial" w:hAnsi="Arial"/>
          <w:color w:val="ff0000"/>
          <w:rtl w:val="0"/>
        </w:rPr>
        <w:t xml:space="preserve">X, X, X, X ja X </w:t>
      </w:r>
      <w:r w:rsidDel="00000000" w:rsidR="00000000" w:rsidRPr="00000000">
        <w:rPr>
          <w:rFonts w:ascii="Arial" w:cs="Arial" w:eastAsia="Arial" w:hAnsi="Arial"/>
          <w:rtl w:val="0"/>
        </w:rPr>
        <w:t xml:space="preserve">tai heidän nimeämänsä jäsenet. Asiantuntijajäsenenä sekä Rahoittajan edustajana toimii Uudenmaan liitto.</w:t>
      </w:r>
    </w:p>
    <w:p w:rsidR="00000000" w:rsidDel="00000000" w:rsidP="00000000" w:rsidRDefault="00000000" w:rsidRPr="00000000" w14:paraId="0000006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67">
      <w:pPr>
        <w:spacing w:after="0" w:line="276" w:lineRule="auto"/>
        <w:rPr>
          <w:rFonts w:ascii="Arial" w:cs="Arial" w:eastAsia="Arial" w:hAnsi="Arial"/>
        </w:rPr>
      </w:pPr>
      <w:r w:rsidDel="00000000" w:rsidR="00000000" w:rsidRPr="00000000">
        <w:rPr>
          <w:rFonts w:ascii="Arial" w:cs="Arial" w:eastAsia="Arial" w:hAnsi="Arial"/>
          <w:rtl w:val="0"/>
        </w:rPr>
        <w:t xml:space="preserve">Ohjausryhmään kutsutaan lisäksi muita asiantuntijajäseniä. Ohjausryhmän puheenjohtaja vastaa kokouspöytäkirjojen pitämisestä.  </w:t>
      </w:r>
    </w:p>
    <w:p w:rsidR="00000000" w:rsidDel="00000000" w:rsidP="00000000" w:rsidRDefault="00000000" w:rsidRPr="00000000" w14:paraId="00000068">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line="276" w:lineRule="auto"/>
        <w:rPr>
          <w:rFonts w:ascii="Arial" w:cs="Arial" w:eastAsia="Arial" w:hAnsi="Arial"/>
        </w:rPr>
      </w:pPr>
      <w:r w:rsidDel="00000000" w:rsidR="00000000" w:rsidRPr="00000000">
        <w:rPr>
          <w:rFonts w:ascii="Arial" w:cs="Arial" w:eastAsia="Arial" w:hAnsi="Arial"/>
          <w:rtl w:val="0"/>
        </w:rPr>
        <w:t xml:space="preserve">Ohjausryhmän tehtävät:   </w:t>
      </w:r>
    </w:p>
    <w:p w:rsidR="00000000" w:rsidDel="00000000" w:rsidP="00000000" w:rsidRDefault="00000000" w:rsidRPr="00000000" w14:paraId="0000006A">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ff0000"/>
        </w:rPr>
      </w:pPr>
      <w:r w:rsidDel="00000000" w:rsidR="00000000" w:rsidRPr="00000000">
        <w:rPr>
          <w:rFonts w:ascii="Arial" w:cs="Arial" w:eastAsia="Arial" w:hAnsi="Arial"/>
          <w:color w:val="ff0000"/>
          <w:rtl w:val="0"/>
        </w:rPr>
        <w:t xml:space="preserve">Hankesuunnitelman toteutumisen seuranta   </w:t>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pacing w:after="0" w:line="276" w:lineRule="auto"/>
        <w:ind w:left="1080" w:hanging="360"/>
        <w:rPr>
          <w:rFonts w:ascii="Arial" w:cs="Arial" w:eastAsia="Arial" w:hAnsi="Arial"/>
          <w:color w:val="ff0000"/>
        </w:rPr>
      </w:pPr>
      <w:r w:rsidDel="00000000" w:rsidR="00000000" w:rsidRPr="00000000">
        <w:rPr>
          <w:rFonts w:ascii="Arial" w:cs="Arial" w:eastAsia="Arial" w:hAnsi="Arial"/>
          <w:color w:val="ff0000"/>
          <w:rtl w:val="0"/>
        </w:rPr>
        <w:t xml:space="preserve">Toimenpiteet ja käytännöt </w:t>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spacing w:after="0" w:line="276" w:lineRule="auto"/>
        <w:ind w:left="1080" w:hanging="360"/>
        <w:rPr>
          <w:rFonts w:ascii="Arial" w:cs="Arial" w:eastAsia="Arial" w:hAnsi="Arial"/>
          <w:color w:val="ff0000"/>
        </w:rPr>
      </w:pPr>
      <w:r w:rsidDel="00000000" w:rsidR="00000000" w:rsidRPr="00000000">
        <w:rPr>
          <w:rFonts w:ascii="Arial" w:cs="Arial" w:eastAsia="Arial" w:hAnsi="Arial"/>
          <w:color w:val="ff0000"/>
          <w:rtl w:val="0"/>
        </w:rPr>
        <w:t xml:space="preserve">Tavoitteet ja vaikuttavuus (ml. suunnitelmassa esitetyt tulosindikaattorit)   </w:t>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pacing w:after="0" w:line="276" w:lineRule="auto"/>
        <w:ind w:left="1080" w:hanging="360"/>
        <w:rPr>
          <w:rFonts w:ascii="Arial" w:cs="Arial" w:eastAsia="Arial" w:hAnsi="Arial"/>
          <w:color w:val="ff0000"/>
        </w:rPr>
      </w:pPr>
      <w:r w:rsidDel="00000000" w:rsidR="00000000" w:rsidRPr="00000000">
        <w:rPr>
          <w:rFonts w:ascii="Arial" w:cs="Arial" w:eastAsia="Arial" w:hAnsi="Arial"/>
          <w:color w:val="ff0000"/>
          <w:rtl w:val="0"/>
        </w:rPr>
        <w:t xml:space="preserve">Aikataulu    </w:t>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pacing w:after="0" w:line="276" w:lineRule="auto"/>
        <w:ind w:left="1080" w:hanging="360"/>
        <w:rPr>
          <w:rFonts w:ascii="Arial" w:cs="Arial" w:eastAsia="Arial" w:hAnsi="Arial"/>
          <w:color w:val="ff0000"/>
        </w:rPr>
      </w:pPr>
      <w:r w:rsidDel="00000000" w:rsidR="00000000" w:rsidRPr="00000000">
        <w:rPr>
          <w:rFonts w:ascii="Arial" w:cs="Arial" w:eastAsia="Arial" w:hAnsi="Arial"/>
          <w:color w:val="ff0000"/>
          <w:rtl w:val="0"/>
        </w:rPr>
        <w:t xml:space="preserve">Kustannukset ja rahoitus</w:t>
      </w:r>
    </w:p>
    <w:p w:rsidR="00000000" w:rsidDel="00000000" w:rsidP="00000000" w:rsidRDefault="00000000" w:rsidRPr="00000000" w14:paraId="0000006F">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ff0000"/>
        </w:rPr>
      </w:pPr>
      <w:r w:rsidDel="00000000" w:rsidR="00000000" w:rsidRPr="00000000">
        <w:rPr>
          <w:rFonts w:ascii="Arial" w:cs="Arial" w:eastAsia="Arial" w:hAnsi="Arial"/>
          <w:color w:val="ff0000"/>
          <w:rtl w:val="0"/>
        </w:rPr>
        <w:t xml:space="preserve">Hankkeen toiminnan ohjaus   </w:t>
      </w:r>
    </w:p>
    <w:p w:rsidR="00000000" w:rsidDel="00000000" w:rsidP="00000000" w:rsidRDefault="00000000" w:rsidRPr="00000000" w14:paraId="00000070">
      <w:pPr>
        <w:numPr>
          <w:ilvl w:val="0"/>
          <w:numId w:val="2"/>
        </w:numPr>
        <w:pBdr>
          <w:top w:space="0" w:sz="0" w:val="nil"/>
          <w:left w:space="0" w:sz="0" w:val="nil"/>
          <w:bottom w:space="0" w:sz="0" w:val="nil"/>
          <w:right w:space="0" w:sz="0" w:val="nil"/>
          <w:between w:space="0" w:sz="0" w:val="nil"/>
        </w:pBdr>
        <w:spacing w:after="0" w:line="276" w:lineRule="auto"/>
        <w:ind w:left="1080" w:hanging="360"/>
        <w:rPr>
          <w:rFonts w:ascii="Arial" w:cs="Arial" w:eastAsia="Arial" w:hAnsi="Arial"/>
          <w:color w:val="ff0000"/>
        </w:rPr>
      </w:pPr>
      <w:r w:rsidDel="00000000" w:rsidR="00000000" w:rsidRPr="00000000">
        <w:rPr>
          <w:rFonts w:ascii="Arial" w:cs="Arial" w:eastAsia="Arial" w:hAnsi="Arial"/>
          <w:color w:val="ff0000"/>
          <w:rtl w:val="0"/>
        </w:rPr>
        <w:t xml:space="preserve">Tarvittaessa hankkeen uudelleen suuntaus (mahdollisten muutoshakemusten käsittely)   </w:t>
      </w:r>
    </w:p>
    <w:p w:rsidR="00000000" w:rsidDel="00000000" w:rsidP="00000000" w:rsidRDefault="00000000" w:rsidRPr="00000000" w14:paraId="00000071">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ff0000"/>
        </w:rPr>
      </w:pPr>
      <w:r w:rsidDel="00000000" w:rsidR="00000000" w:rsidRPr="00000000">
        <w:rPr>
          <w:rFonts w:ascii="Arial" w:cs="Arial" w:eastAsia="Arial" w:hAnsi="Arial"/>
          <w:color w:val="ff0000"/>
          <w:rtl w:val="0"/>
        </w:rPr>
        <w:t xml:space="preserve">Hankkeen itsearvioinnin tukeminen ja toiminnan analysointi   </w:t>
      </w:r>
    </w:p>
    <w:p w:rsidR="00000000" w:rsidDel="00000000" w:rsidP="00000000" w:rsidRDefault="00000000" w:rsidRPr="00000000" w14:paraId="00000072">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color w:val="000000"/>
        </w:rPr>
      </w:pPr>
      <w:r w:rsidDel="00000000" w:rsidR="00000000" w:rsidRPr="00000000">
        <w:rPr>
          <w:rFonts w:ascii="Arial" w:cs="Arial" w:eastAsia="Arial" w:hAnsi="Arial"/>
          <w:color w:val="ff0000"/>
          <w:rtl w:val="0"/>
        </w:rPr>
        <w:t xml:space="preserve">Hankkeen tulosten levittämisen ja juurruttamisen tukeminen</w:t>
      </w:r>
      <w:r w:rsidDel="00000000" w:rsidR="00000000" w:rsidRPr="00000000">
        <w:rPr>
          <w:rFonts w:ascii="Arial" w:cs="Arial" w:eastAsia="Arial" w:hAnsi="Arial"/>
          <w:color w:val="000000"/>
          <w:rtl w:val="0"/>
        </w:rPr>
        <w:br w:type="textWrapping"/>
        <w:t xml:space="preserve">    </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8. </w:t>
      </w:r>
      <w:r w:rsidDel="00000000" w:rsidR="00000000" w:rsidRPr="00000000">
        <w:rPr>
          <w:rFonts w:ascii="Arial" w:cs="Arial" w:eastAsia="Arial" w:hAnsi="Arial"/>
          <w:b w:val="1"/>
          <w:color w:val="000000"/>
          <w:rtl w:val="0"/>
        </w:rPr>
        <w:t xml:space="preserve">Tulos- ja tausta-aineistosta   </w:t>
      </w:r>
    </w:p>
    <w:p w:rsidR="00000000" w:rsidDel="00000000" w:rsidP="00000000" w:rsidRDefault="00000000" w:rsidRPr="00000000" w14:paraId="0000007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8.1. </w:t>
      </w:r>
      <w:r w:rsidDel="00000000" w:rsidR="00000000" w:rsidRPr="00000000">
        <w:rPr>
          <w:rFonts w:ascii="Arial" w:cs="Arial" w:eastAsia="Arial" w:hAnsi="Arial"/>
          <w:color w:val="000000"/>
          <w:rtl w:val="0"/>
        </w:rPr>
        <w:t xml:space="preserve">Määritelmät   </w:t>
      </w:r>
    </w:p>
    <w:p w:rsidR="00000000" w:rsidDel="00000000" w:rsidP="00000000" w:rsidRDefault="00000000" w:rsidRPr="00000000" w14:paraId="00000076">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7">
      <w:pPr>
        <w:spacing w:after="0" w:line="276" w:lineRule="auto"/>
        <w:rPr>
          <w:rFonts w:ascii="Arial" w:cs="Arial" w:eastAsia="Arial" w:hAnsi="Arial"/>
        </w:rPr>
      </w:pPr>
      <w:r w:rsidDel="00000000" w:rsidR="00000000" w:rsidRPr="00000000">
        <w:rPr>
          <w:rFonts w:ascii="Arial" w:cs="Arial" w:eastAsia="Arial" w:hAnsi="Arial"/>
          <w:rtl w:val="0"/>
        </w:rPr>
        <w:t xml:space="preserve">Immateriaalioikeus tarkoittaa kaikkia immateriaalioikeudellisia suojamuotoja mukaan lukien patentit, hyödyllisyysmallit, tavaramerkit, tekijänoikeudet, oikeudet integroidun piirin piirimalliin, mallioikeus, rekisteröimätön mallioikeus sekä näihin liittyvät hakemukset.   </w:t>
      </w:r>
    </w:p>
    <w:p w:rsidR="00000000" w:rsidDel="00000000" w:rsidP="00000000" w:rsidRDefault="00000000" w:rsidRPr="00000000" w14:paraId="00000078">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9">
      <w:pPr>
        <w:spacing w:after="0" w:line="276" w:lineRule="auto"/>
        <w:rPr>
          <w:rFonts w:ascii="Arial" w:cs="Arial" w:eastAsia="Arial" w:hAnsi="Arial"/>
        </w:rPr>
      </w:pPr>
      <w:r w:rsidDel="00000000" w:rsidR="00000000" w:rsidRPr="00000000">
        <w:rPr>
          <w:rFonts w:ascii="Arial" w:cs="Arial" w:eastAsia="Arial" w:hAnsi="Arial"/>
          <w:rtl w:val="0"/>
        </w:rPr>
        <w:t xml:space="preserve">Omistusoikeus tarkoittaa esineoikeudellisen omistuksen lisäksi tekijänoikeuden omistamista sekä oikeutta patenttiin ja muihin immateriaalioikeuksiin.</w:t>
      </w:r>
    </w:p>
    <w:p w:rsidR="00000000" w:rsidDel="00000000" w:rsidP="00000000" w:rsidRDefault="00000000" w:rsidRPr="00000000" w14:paraId="0000007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7B">
      <w:pPr>
        <w:spacing w:after="0" w:line="276" w:lineRule="auto"/>
        <w:rPr>
          <w:rFonts w:ascii="Arial" w:cs="Arial" w:eastAsia="Arial" w:hAnsi="Arial"/>
        </w:rPr>
      </w:pPr>
      <w:r w:rsidDel="00000000" w:rsidR="00000000" w:rsidRPr="00000000">
        <w:rPr>
          <w:rFonts w:ascii="Arial" w:cs="Arial" w:eastAsia="Arial" w:hAnsi="Arial"/>
          <w:rtl w:val="0"/>
        </w:rPr>
        <w:t xml:space="preserve">Tausta-aineistolla tarkoitetaan kaikkia ennen Hankkeen alkua tai muuten hankkeen ulkopuolella aikaansaatuja aineita, laitteita, menetelmiä, tietoja, keksintöjä ja tietokoneohjelmia sekä niihin liittyviä tekijänoikeuksia ja muita Immateriaalioikeuksia, jotka sopijaosapuoli omistaa tai joihin sopijaosapuolella on oikeus myöntää tämän Sopimuksen mukaisia käyttöoikeuksia. Tausta-aineistoa ei katsota tämän hankkeen Tulosaineistoksi.   </w:t>
      </w:r>
    </w:p>
    <w:p w:rsidR="00000000" w:rsidDel="00000000" w:rsidP="00000000" w:rsidRDefault="00000000" w:rsidRPr="00000000" w14:paraId="0000007C">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D">
      <w:pPr>
        <w:spacing w:after="0" w:line="276" w:lineRule="auto"/>
        <w:rPr>
          <w:rFonts w:ascii="Arial" w:cs="Arial" w:eastAsia="Arial" w:hAnsi="Arial"/>
        </w:rPr>
      </w:pPr>
      <w:r w:rsidDel="00000000" w:rsidR="00000000" w:rsidRPr="00000000">
        <w:rPr>
          <w:rFonts w:ascii="Arial" w:cs="Arial" w:eastAsia="Arial" w:hAnsi="Arial"/>
          <w:rtl w:val="0"/>
        </w:rPr>
        <w:t xml:space="preserve">Tulosaineisto tarkoittaa kaikkia Hankkeessa aikaansaatuja aineita, laitteita, menetelmiä, tietoja, keksintöjä, tietokoneohjelmia, taiteellisen toiminnan tuloksia sekä niihin liittyviä tekijänoikeuksia ja muita Immateriaalioikeuksia.   </w:t>
      </w:r>
    </w:p>
    <w:p w:rsidR="00000000" w:rsidDel="00000000" w:rsidP="00000000" w:rsidRDefault="00000000" w:rsidRPr="00000000" w14:paraId="0000007E">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8.2. </w:t>
      </w:r>
      <w:r w:rsidDel="00000000" w:rsidR="00000000" w:rsidRPr="00000000">
        <w:rPr>
          <w:rFonts w:ascii="Arial" w:cs="Arial" w:eastAsia="Arial" w:hAnsi="Arial"/>
          <w:color w:val="000000"/>
          <w:rtl w:val="0"/>
        </w:rPr>
        <w:t xml:space="preserve">Tulosaineiston omistus   </w:t>
      </w:r>
    </w:p>
    <w:p w:rsidR="00000000" w:rsidDel="00000000" w:rsidP="00000000" w:rsidRDefault="00000000" w:rsidRPr="00000000" w14:paraId="00000080">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1">
      <w:pPr>
        <w:spacing w:after="0" w:line="276" w:lineRule="auto"/>
        <w:rPr>
          <w:rFonts w:ascii="Arial" w:cs="Arial" w:eastAsia="Arial" w:hAnsi="Arial"/>
        </w:rPr>
      </w:pPr>
      <w:r w:rsidDel="00000000" w:rsidR="00000000" w:rsidRPr="00000000">
        <w:rPr>
          <w:rFonts w:ascii="Arial" w:cs="Arial" w:eastAsia="Arial" w:hAnsi="Arial"/>
          <w:rtl w:val="0"/>
        </w:rPr>
        <w:t xml:space="preserve">Ellei rahoituspäätöksestä muuta johdu, omistusoikeus ja kaikki Immateriaalioikeudet Tulosaineistoon kuuluu sille osapuolelle, joka sen on luonut, keksinyt tai laatinut. Jos Osapuolet ovat yhdessä aikaansaaneet Tulosaineiston tekemällä tämän Sopimuksen mukaista Hanketta eikä osapuolten osuuksia voida erottaa toisistaan, omistusoikeus kuuluu Tulosaineiston luoneille osapuolille yhteisesti. Omistusoikeus Tulosaineistoon kuuluu osapuolille siinä suhteessa kuin ne ovat osallistuneet Tulosaineiston aikaansaamiseen ja yhteisomistuksen ehdot sovitaan erikseen.   </w:t>
      </w:r>
    </w:p>
    <w:p w:rsidR="00000000" w:rsidDel="00000000" w:rsidP="00000000" w:rsidRDefault="00000000" w:rsidRPr="00000000" w14:paraId="00000082">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8.3. </w:t>
      </w:r>
      <w:r w:rsidDel="00000000" w:rsidR="00000000" w:rsidRPr="00000000">
        <w:rPr>
          <w:rFonts w:ascii="Arial" w:cs="Arial" w:eastAsia="Arial" w:hAnsi="Arial"/>
          <w:color w:val="000000"/>
          <w:rtl w:val="0"/>
        </w:rPr>
        <w:t xml:space="preserve">Käyttöoikeus hankkeen suorittamiseksi   </w:t>
      </w:r>
    </w:p>
    <w:p w:rsidR="00000000" w:rsidDel="00000000" w:rsidP="00000000" w:rsidRDefault="00000000" w:rsidRPr="00000000" w14:paraId="0000008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5">
      <w:pPr>
        <w:spacing w:after="0" w:line="276" w:lineRule="auto"/>
        <w:rPr>
          <w:rFonts w:ascii="Arial" w:cs="Arial" w:eastAsia="Arial" w:hAnsi="Arial"/>
        </w:rPr>
      </w:pPr>
      <w:r w:rsidDel="00000000" w:rsidR="00000000" w:rsidRPr="00000000">
        <w:rPr>
          <w:rFonts w:ascii="Arial" w:cs="Arial" w:eastAsia="Arial" w:hAnsi="Arial"/>
          <w:rtl w:val="0"/>
        </w:rPr>
        <w:t xml:space="preserve">Osapuolet ovat velvollisia luovuttamaan toisilleen korvauksetta käyttöoikeuden sellaiseen Tausta- ja Tulosaineistoon, joka on tarpeellinen toisen osapuolen vastuulla olevien tähän Hankkeeseen kuuluvien tehtävien suorittamiseksi. Tämän kohdan perusteella luovutettu käyttöoikeus on ainoastaan Hankkeen suorittamista varten ja voimassa vain Hankkeen ajan. Tausta-aineiston omistaja voi vaatia erillisen sopimuksen tekemistä ennen käyttöoikeuden luovutusta, jossa sovitaan tarkemmin käyttöoikeuden sisällöstä.   </w:t>
      </w:r>
    </w:p>
    <w:p w:rsidR="00000000" w:rsidDel="00000000" w:rsidP="00000000" w:rsidRDefault="00000000" w:rsidRPr="00000000" w14:paraId="00000086">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Fonts w:ascii="Arial" w:cs="Arial" w:eastAsia="Arial" w:hAnsi="Arial"/>
          <w:rtl w:val="0"/>
        </w:rPr>
        <w:t xml:space="preserve">8.4. </w:t>
      </w:r>
      <w:r w:rsidDel="00000000" w:rsidR="00000000" w:rsidRPr="00000000">
        <w:rPr>
          <w:rFonts w:ascii="Arial" w:cs="Arial" w:eastAsia="Arial" w:hAnsi="Arial"/>
          <w:color w:val="000000"/>
          <w:rtl w:val="0"/>
        </w:rPr>
        <w:t xml:space="preserve">Käyttöoikeus Tulosaineiston hyödyntämiseksi   </w:t>
      </w:r>
    </w:p>
    <w:p w:rsidR="00000000" w:rsidDel="00000000" w:rsidP="00000000" w:rsidRDefault="00000000" w:rsidRPr="00000000" w14:paraId="00000088">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9">
      <w:pPr>
        <w:spacing w:after="0" w:line="276" w:lineRule="auto"/>
        <w:rPr>
          <w:rFonts w:ascii="Arial" w:cs="Arial" w:eastAsia="Arial" w:hAnsi="Arial"/>
        </w:rPr>
      </w:pPr>
      <w:r w:rsidDel="00000000" w:rsidR="00000000" w:rsidRPr="00000000">
        <w:rPr>
          <w:rFonts w:ascii="Arial" w:cs="Arial" w:eastAsia="Arial" w:hAnsi="Arial"/>
          <w:rtl w:val="0"/>
        </w:rPr>
        <w:t xml:space="preserve">Osapuolet ja kolmannet osapuolet saavat käyttää Tulosaineistoa rahoituspäätöksen mukaisesti.   </w:t>
      </w:r>
    </w:p>
    <w:p w:rsidR="00000000" w:rsidDel="00000000" w:rsidP="00000000" w:rsidRDefault="00000000" w:rsidRPr="00000000" w14:paraId="0000008A">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B">
      <w:pPr>
        <w:spacing w:after="0" w:line="276" w:lineRule="auto"/>
        <w:rPr>
          <w:rFonts w:ascii="Arial" w:cs="Arial" w:eastAsia="Arial" w:hAnsi="Arial"/>
        </w:rPr>
      </w:pPr>
      <w:r w:rsidDel="00000000" w:rsidR="00000000" w:rsidRPr="00000000">
        <w:rPr>
          <w:rFonts w:ascii="Arial" w:cs="Arial" w:eastAsia="Arial" w:hAnsi="Arial"/>
          <w:rtl w:val="0"/>
        </w:rPr>
        <w:t xml:space="preserve">Ellei rahoituspäätös muuta edellytä, niin Osapuolet saavat oikeuden käyttää, muokata ja edelleen luovuttaa Tulosaineistoa omassa tutkimus- ja kehitystyössä, opetuksessa, sekä liiketoiminnassa. Osapuolet voivat sopia kirjallisesti tarkemmin käyttöoikeuden ehdoista. Ellei rahoituspäätöksestä muuta johdu, käyttöoikeus luovutetaan korvauksetta lukuun ottamatta patentteja, keksintöjä ja tietokoneohjelmia, joiden osalta korvauksen tulee olla kohtuullinen. Tämän kohdan mukainen käyttöoikeus jatkuu Sopimuksen päättymisen jälkeenkin.   </w:t>
      </w:r>
    </w:p>
    <w:p w:rsidR="00000000" w:rsidDel="00000000" w:rsidP="00000000" w:rsidRDefault="00000000" w:rsidRPr="00000000" w14:paraId="0000008C">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D">
      <w:pPr>
        <w:spacing w:after="0" w:line="276" w:lineRule="auto"/>
        <w:rPr>
          <w:rFonts w:ascii="Arial" w:cs="Arial" w:eastAsia="Arial" w:hAnsi="Arial"/>
        </w:rPr>
      </w:pPr>
      <w:r w:rsidDel="00000000" w:rsidR="00000000" w:rsidRPr="00000000">
        <w:rPr>
          <w:rFonts w:ascii="Arial" w:cs="Arial" w:eastAsia="Arial" w:hAnsi="Arial"/>
          <w:rtl w:val="0"/>
        </w:rPr>
        <w:t xml:space="preserve">Osapuolella ei ole velvollisuutta luovuttaa käyttöoikeuksia Tausta-aineistoonsa Tulosaineiston hyödyntämistä varten.   </w:t>
        <w:br w:type="textWrapping"/>
      </w:r>
    </w:p>
    <w:p w:rsidR="00000000" w:rsidDel="00000000" w:rsidP="00000000" w:rsidRDefault="00000000" w:rsidRPr="00000000" w14:paraId="0000008E">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9. </w:t>
      </w:r>
      <w:r w:rsidDel="00000000" w:rsidR="00000000" w:rsidRPr="00000000">
        <w:rPr>
          <w:rFonts w:ascii="Arial" w:cs="Arial" w:eastAsia="Arial" w:hAnsi="Arial"/>
          <w:b w:val="1"/>
          <w:color w:val="000000"/>
          <w:rtl w:val="0"/>
        </w:rPr>
        <w:t xml:space="preserve">Julkaiseminen   </w:t>
      </w:r>
    </w:p>
    <w:p w:rsidR="00000000" w:rsidDel="00000000" w:rsidP="00000000" w:rsidRDefault="00000000" w:rsidRPr="00000000" w14:paraId="00000090">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91">
      <w:pPr>
        <w:spacing w:after="0" w:line="276" w:lineRule="auto"/>
        <w:rPr>
          <w:rFonts w:ascii="Arial" w:cs="Arial" w:eastAsia="Arial" w:hAnsi="Arial"/>
        </w:rPr>
      </w:pPr>
      <w:r w:rsidDel="00000000" w:rsidR="00000000" w:rsidRPr="00000000">
        <w:rPr>
          <w:rFonts w:ascii="Arial" w:cs="Arial" w:eastAsia="Arial" w:hAnsi="Arial"/>
          <w:rtl w:val="0"/>
        </w:rPr>
        <w:t xml:space="preserve">Tulosaineisto on julkista, ellei laista tai rahoitusehdoista muuta johdu. Tulosaineistoa julkaistaessa ei saa paljastaa luottamuksellista tietoa eikä julkaiseminen saa vaarantaa Tulosaineiston immateriaalioikeudellista suojaamista. Hankkeessa tehdyt opinnäytetyöt ovat julkisia.</w:t>
      </w:r>
    </w:p>
    <w:p w:rsidR="00000000" w:rsidDel="00000000" w:rsidP="00000000" w:rsidRDefault="00000000" w:rsidRPr="00000000" w14:paraId="0000009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93">
      <w:pPr>
        <w:spacing w:after="0" w:line="276" w:lineRule="auto"/>
        <w:rPr>
          <w:rFonts w:ascii="Arial" w:cs="Arial" w:eastAsia="Arial" w:hAnsi="Arial"/>
        </w:rPr>
      </w:pPr>
      <w:r w:rsidDel="00000000" w:rsidR="00000000" w:rsidRPr="00000000">
        <w:rPr>
          <w:rFonts w:ascii="Arial" w:cs="Arial" w:eastAsia="Arial" w:hAnsi="Arial"/>
          <w:rtl w:val="0"/>
        </w:rPr>
        <w:t xml:space="preserve">Saatettaessa tekijänoikeudella suojattua Tulosaineistoa yleisön saataville tulee liittää oheen käyttöoikeuden saamisen ehdot. (Sen lisäksi tulee mainita aineistoon liittyvien taloudellisten tekijänoikeuksien kuulumisesta Rahoittajalle, mikäli rahoituspäätöksessä edellytetään tekijänoikeuksien siirtoa Rahoittajalle).   </w:t>
        <w:br w:type="textWrapping"/>
      </w:r>
    </w:p>
    <w:p w:rsidR="00000000" w:rsidDel="00000000" w:rsidP="00000000" w:rsidRDefault="00000000" w:rsidRPr="00000000" w14:paraId="00000094">
      <w:pPr>
        <w:spacing w:after="0" w:line="276" w:lineRule="auto"/>
        <w:rPr>
          <w:rFonts w:ascii="Arial" w:cs="Arial" w:eastAsia="Arial" w:hAnsi="Arial"/>
          <w:b w:val="1"/>
          <w:color w:val="000000"/>
        </w:rPr>
      </w:pPr>
      <w:r w:rsidDel="00000000" w:rsidR="00000000" w:rsidRPr="00000000">
        <w:rPr>
          <w:rFonts w:ascii="Arial" w:cs="Arial" w:eastAsia="Arial" w:hAnsi="Arial"/>
          <w:rtl w:val="0"/>
        </w:rPr>
        <w:br w:type="textWrapping"/>
        <w:t xml:space="preserve">10. </w:t>
      </w:r>
      <w:r w:rsidDel="00000000" w:rsidR="00000000" w:rsidRPr="00000000">
        <w:rPr>
          <w:rFonts w:ascii="Arial" w:cs="Arial" w:eastAsia="Arial" w:hAnsi="Arial"/>
          <w:b w:val="1"/>
          <w:color w:val="000000"/>
          <w:rtl w:val="0"/>
        </w:rPr>
        <w:t xml:space="preserve">Salassapito ja tietosuoja</w:t>
      </w:r>
    </w:p>
    <w:p w:rsidR="00000000" w:rsidDel="00000000" w:rsidP="00000000" w:rsidRDefault="00000000" w:rsidRPr="00000000" w14:paraId="00000095">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96">
      <w:pPr>
        <w:spacing w:after="0" w:line="276" w:lineRule="auto"/>
        <w:rPr>
          <w:rFonts w:ascii="Arial" w:cs="Arial" w:eastAsia="Arial" w:hAnsi="Arial"/>
          <w:b w:val="1"/>
          <w:color w:val="000000"/>
        </w:rPr>
      </w:pPr>
      <w:r w:rsidDel="00000000" w:rsidR="00000000" w:rsidRPr="00000000">
        <w:rPr>
          <w:rFonts w:ascii="Arial" w:cs="Arial" w:eastAsia="Arial" w:hAnsi="Arial"/>
          <w:rtl w:val="0"/>
        </w:rPr>
        <w:t xml:space="preserve">Hankkeessa syntyvien ja käsiteltävien tietojen käsittelyyn sovelletaan lakia viranomaisten   toiminnan julkisuudesta. Asiakirjat ja tiedot ovat pääsääntöisesti julkisia, ellei kyseessä ole   sopimuskumppanin tai kolmannen osapuolen salassa pidettävistä liike- tai ammattisalaisuuksista. </w:t>
        <w:br w:type="textWrapping"/>
      </w:r>
      <w:r w:rsidDel="00000000" w:rsidR="00000000" w:rsidRPr="00000000">
        <w:rPr>
          <w:rtl w:val="0"/>
        </w:rPr>
      </w:r>
    </w:p>
    <w:p w:rsidR="00000000" w:rsidDel="00000000" w:rsidP="00000000" w:rsidRDefault="00000000" w:rsidRPr="00000000" w14:paraId="00000097">
      <w:pPr>
        <w:spacing w:after="0" w:line="276" w:lineRule="auto"/>
        <w:rPr>
          <w:rFonts w:ascii="Arial" w:cs="Arial" w:eastAsia="Arial" w:hAnsi="Arial"/>
        </w:rPr>
      </w:pPr>
      <w:r w:rsidDel="00000000" w:rsidR="00000000" w:rsidRPr="00000000">
        <w:rPr>
          <w:rFonts w:ascii="Arial" w:cs="Arial" w:eastAsia="Arial" w:hAnsi="Arial"/>
          <w:rtl w:val="0"/>
        </w:rPr>
        <w:t xml:space="preserve">Kaikki sellainen tieto, joka sisältää liike- tai ammattisalaisuuksia, teknisiä salaisuuksia tai kaupallisia tai rahoitusta koskevia tietoja, ja jonka toinen Osapuoli on luovuttanut luottamukselliseksi merkittynä, on luottamuksellista (jäljempänä ”Luottamuksellinen Tieto”). </w:t>
      </w:r>
    </w:p>
    <w:p w:rsidR="00000000" w:rsidDel="00000000" w:rsidP="00000000" w:rsidRDefault="00000000" w:rsidRPr="00000000" w14:paraId="00000098">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99">
      <w:pPr>
        <w:spacing w:after="0" w:line="276" w:lineRule="auto"/>
        <w:rPr>
          <w:rFonts w:ascii="Arial" w:cs="Arial" w:eastAsia="Arial" w:hAnsi="Arial"/>
        </w:rPr>
      </w:pPr>
      <w:r w:rsidDel="00000000" w:rsidR="00000000" w:rsidRPr="00000000">
        <w:rPr>
          <w:rFonts w:ascii="Arial" w:cs="Arial" w:eastAsia="Arial" w:hAnsi="Arial"/>
          <w:rtl w:val="0"/>
        </w:rPr>
        <w:t xml:space="preserve">Osapuolet sitoutuvat käsittelemään toisen Osapuolen ilmaisemia Luottamuksellisia Tietoja luottamuksellisina sekä olemaan luovuttamatta Luottamuksellista Tietoa kolmansille osapuolille. Osapuolet sitoutuvat lisäksi olemaan käyttämättä toisen Osapuolen Luottamuksellista Tietoa muuhun tarkoitukseen kuin Hankkeeseen liittyvien ja velvoitteidensa täyttämiseen. </w:t>
      </w:r>
    </w:p>
    <w:p w:rsidR="00000000" w:rsidDel="00000000" w:rsidP="00000000" w:rsidRDefault="00000000" w:rsidRPr="00000000" w14:paraId="0000009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9B">
      <w:pPr>
        <w:spacing w:after="0" w:line="276" w:lineRule="auto"/>
        <w:rPr>
          <w:rFonts w:ascii="Arial" w:cs="Arial" w:eastAsia="Arial" w:hAnsi="Arial"/>
        </w:rPr>
      </w:pPr>
      <w:r w:rsidDel="00000000" w:rsidR="00000000" w:rsidRPr="00000000">
        <w:rPr>
          <w:rFonts w:ascii="Arial" w:cs="Arial" w:eastAsia="Arial" w:hAnsi="Arial"/>
          <w:rtl w:val="0"/>
        </w:rPr>
        <w:t xml:space="preserve">Salassapitovelvollisuus ja Luottamuksellisen Tiedon käyttörajoitukset eivät kuitenkaan koske sellaista Luottamuksellista Tietoa, jonka tiedon vastaanottanut Osapuoli voi osoittaa</w:t>
      </w:r>
    </w:p>
    <w:p w:rsidR="00000000" w:rsidDel="00000000" w:rsidP="00000000" w:rsidRDefault="00000000" w:rsidRPr="00000000" w14:paraId="0000009C">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9D">
      <w:pPr>
        <w:spacing w:after="0" w:line="276" w:lineRule="auto"/>
        <w:ind w:left="1440" w:hanging="720"/>
        <w:rPr>
          <w:rFonts w:ascii="Arial" w:cs="Arial" w:eastAsia="Arial" w:hAnsi="Arial"/>
        </w:rPr>
      </w:pPr>
      <w:r w:rsidDel="00000000" w:rsidR="00000000" w:rsidRPr="00000000">
        <w:rPr>
          <w:rFonts w:ascii="Arial" w:cs="Arial" w:eastAsia="Arial" w:hAnsi="Arial"/>
          <w:rtl w:val="0"/>
        </w:rPr>
        <w:t xml:space="preserve">(A) </w:t>
        <w:tab/>
        <w:t xml:space="preserve">olleen julkinen tai yleisesti saatavilla Luottamuksellisen Tiedon luovutushetkellä,</w:t>
      </w:r>
    </w:p>
    <w:p w:rsidR="00000000" w:rsidDel="00000000" w:rsidP="00000000" w:rsidRDefault="00000000" w:rsidRPr="00000000" w14:paraId="0000009E">
      <w:pPr>
        <w:spacing w:after="0" w:line="276" w:lineRule="auto"/>
        <w:ind w:left="1440" w:hanging="720"/>
        <w:rPr>
          <w:rFonts w:ascii="Arial" w:cs="Arial" w:eastAsia="Arial" w:hAnsi="Arial"/>
        </w:rPr>
      </w:pPr>
      <w:r w:rsidDel="00000000" w:rsidR="00000000" w:rsidRPr="00000000">
        <w:rPr>
          <w:rFonts w:ascii="Arial" w:cs="Arial" w:eastAsia="Arial" w:hAnsi="Arial"/>
          <w:rtl w:val="0"/>
        </w:rPr>
        <w:t xml:space="preserve">(B) </w:t>
        <w:tab/>
        <w:t xml:space="preserve">tulleen julkiseksi tai yleisesti saatavilla olevaksi Luottamuksellisen Tiedon luovuttamisen jälkeen muutoin kuin vastaanottaneen Osapuolen tämän Sopimuksen sopimusrikkomuksen johdosta,</w:t>
      </w:r>
    </w:p>
    <w:p w:rsidR="00000000" w:rsidDel="00000000" w:rsidP="00000000" w:rsidRDefault="00000000" w:rsidRPr="00000000" w14:paraId="0000009F">
      <w:pPr>
        <w:spacing w:after="0" w:line="276" w:lineRule="auto"/>
        <w:ind w:left="1440" w:hanging="720"/>
        <w:rPr>
          <w:rFonts w:ascii="Arial" w:cs="Arial" w:eastAsia="Arial" w:hAnsi="Arial"/>
        </w:rPr>
      </w:pPr>
      <w:r w:rsidDel="00000000" w:rsidR="00000000" w:rsidRPr="00000000">
        <w:rPr>
          <w:rFonts w:ascii="Arial" w:cs="Arial" w:eastAsia="Arial" w:hAnsi="Arial"/>
          <w:rtl w:val="0"/>
        </w:rPr>
        <w:t xml:space="preserve">(C) </w:t>
        <w:tab/>
        <w:t xml:space="preserve">olleen Osapuolen hallussa ilman luovuttavan Osapuolen asettamaa salassapitovelvollisuutta Luottamuksellisen Tiedon luovuttamisen hetkellä,</w:t>
      </w:r>
    </w:p>
    <w:p w:rsidR="00000000" w:rsidDel="00000000" w:rsidP="00000000" w:rsidRDefault="00000000" w:rsidRPr="00000000" w14:paraId="000000A0">
      <w:pPr>
        <w:spacing w:after="0" w:line="276" w:lineRule="auto"/>
        <w:ind w:left="720" w:firstLine="0"/>
        <w:rPr>
          <w:rFonts w:ascii="Arial" w:cs="Arial" w:eastAsia="Arial" w:hAnsi="Arial"/>
        </w:rPr>
      </w:pPr>
      <w:r w:rsidDel="00000000" w:rsidR="00000000" w:rsidRPr="00000000">
        <w:rPr>
          <w:rFonts w:ascii="Arial" w:cs="Arial" w:eastAsia="Arial" w:hAnsi="Arial"/>
          <w:rtl w:val="0"/>
        </w:rPr>
        <w:t xml:space="preserve">(D) </w:t>
        <w:tab/>
        <w:t xml:space="preserve">saaneensa haltuunsa kolmannelta ilman salassapitovelvollisuutta, tai</w:t>
      </w:r>
    </w:p>
    <w:p w:rsidR="00000000" w:rsidDel="00000000" w:rsidP="00000000" w:rsidRDefault="00000000" w:rsidRPr="00000000" w14:paraId="000000A1">
      <w:pPr>
        <w:spacing w:after="0" w:line="276" w:lineRule="auto"/>
        <w:ind w:left="1440" w:hanging="720"/>
        <w:rPr>
          <w:rFonts w:ascii="Arial" w:cs="Arial" w:eastAsia="Arial" w:hAnsi="Arial"/>
        </w:rPr>
      </w:pPr>
      <w:r w:rsidDel="00000000" w:rsidR="00000000" w:rsidRPr="00000000">
        <w:rPr>
          <w:rFonts w:ascii="Arial" w:cs="Arial" w:eastAsia="Arial" w:hAnsi="Arial"/>
          <w:rtl w:val="0"/>
        </w:rPr>
        <w:t xml:space="preserve">(E) </w:t>
        <w:tab/>
        <w:t xml:space="preserve">kehittäneensä itsenäisesti itse tai yhdessä kolmannen kanssa rikkomatta tämän Sopimuksen salassapitovelvoitetta.</w:t>
      </w:r>
    </w:p>
    <w:p w:rsidR="00000000" w:rsidDel="00000000" w:rsidP="00000000" w:rsidRDefault="00000000" w:rsidRPr="00000000" w14:paraId="000000A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3">
      <w:pPr>
        <w:spacing w:after="0" w:line="276" w:lineRule="auto"/>
        <w:rPr>
          <w:rFonts w:ascii="Arial" w:cs="Arial" w:eastAsia="Arial" w:hAnsi="Arial"/>
        </w:rPr>
      </w:pPr>
      <w:r w:rsidDel="00000000" w:rsidR="00000000" w:rsidRPr="00000000">
        <w:rPr>
          <w:rFonts w:ascii="Arial" w:cs="Arial" w:eastAsia="Arial" w:hAnsi="Arial"/>
          <w:rtl w:val="0"/>
        </w:rPr>
        <w:t xml:space="preserve">Salassapitovelvollisuus ei myöskään koske sellaista Luottamuksellista Tietoa, joka velvoitetaan luovuttamaan oikeuden tai muun viranomaisen päätöksen, lain, asetuksen tai hallinnollisen määräyksen perusteella. </w:t>
      </w:r>
    </w:p>
    <w:p w:rsidR="00000000" w:rsidDel="00000000" w:rsidP="00000000" w:rsidRDefault="00000000" w:rsidRPr="00000000" w14:paraId="000000A4">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5">
      <w:pPr>
        <w:spacing w:after="0" w:line="276" w:lineRule="auto"/>
        <w:rPr>
          <w:rFonts w:ascii="Arial" w:cs="Arial" w:eastAsia="Arial" w:hAnsi="Arial"/>
        </w:rPr>
      </w:pPr>
      <w:r w:rsidDel="00000000" w:rsidR="00000000" w:rsidRPr="00000000">
        <w:rPr>
          <w:rFonts w:ascii="Arial" w:cs="Arial" w:eastAsia="Arial" w:hAnsi="Arial"/>
          <w:rtl w:val="0"/>
        </w:rPr>
        <w:t xml:space="preserve">Osapuolella on oikeus luovuttaa saamiaan Luottamuksellisia Tietoja Hankkeen toteuttamiseen osallistuvien henkilöiden käyttöön siinä laajuudessa, kuin se on välttämätöntä Osapuolen Hankkeeseen liittyvien tehtävien ja velvoitteiden suorittamiseksi. Kukin Osapuoli vastaa omalta osaltaan siitä, että nämä henkilöt sitoutuvat tässä Sopimuksessa määriteltyjen salassapitovelvoitteiden noudattamiseen</w:t>
      </w:r>
    </w:p>
    <w:p w:rsidR="00000000" w:rsidDel="00000000" w:rsidP="00000000" w:rsidRDefault="00000000" w:rsidRPr="00000000" w14:paraId="000000A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7">
      <w:pPr>
        <w:spacing w:after="0" w:line="276" w:lineRule="auto"/>
        <w:rPr>
          <w:rFonts w:ascii="Arial" w:cs="Arial" w:eastAsia="Arial" w:hAnsi="Arial"/>
        </w:rPr>
      </w:pPr>
      <w:r w:rsidDel="00000000" w:rsidR="00000000" w:rsidRPr="00000000">
        <w:rPr>
          <w:rFonts w:ascii="Arial" w:cs="Arial" w:eastAsia="Arial" w:hAnsi="Arial"/>
          <w:rtl w:val="0"/>
        </w:rPr>
        <w:t xml:space="preserve">Tässä Sopimuksessa määritellyt salassapitovelvoitteet ovat voimassa Sopimuksen voimassaoloajan sekä Sopimuksen päättymisen jälkeen niin kauan, kuin kyse on viranomaisten toiminnan julkisuudesta annetun lain (621/1999, julkisuuslaki) tai muun lainsäädännön perusteella salassa pidettävistä asiakirjoista.</w:t>
      </w:r>
    </w:p>
    <w:p w:rsidR="00000000" w:rsidDel="00000000" w:rsidP="00000000" w:rsidRDefault="00000000" w:rsidRPr="00000000" w14:paraId="000000A8">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9">
      <w:pPr>
        <w:spacing w:after="0" w:line="276" w:lineRule="auto"/>
        <w:rPr>
          <w:rFonts w:ascii="Arial" w:cs="Arial" w:eastAsia="Arial" w:hAnsi="Arial"/>
        </w:rPr>
      </w:pPr>
      <w:r w:rsidDel="00000000" w:rsidR="00000000" w:rsidRPr="00000000">
        <w:rPr>
          <w:rFonts w:ascii="Arial" w:cs="Arial" w:eastAsia="Arial" w:hAnsi="Arial"/>
          <w:rtl w:val="0"/>
        </w:rPr>
        <w:t xml:space="preserve">Osapuolet eivät luovuta, paljasta tai muutoin anna toisen Osapuolen saataville Euroopan Unionin yleisen tietosuoja-asetuksen (679/2016, myöhempine muutoksineen) mukaista henkilötietoa ilman erillistä kirjallista sopimusta (pois lukien hankkeen toteuttamiseen tarvittavat henkilöiden tarpeelliset yhteys- ym. tiedot, joiden luovuttamiseen Osapuolella on laillinen oikeusperuste).</w:t>
      </w:r>
    </w:p>
    <w:p w:rsidR="00000000" w:rsidDel="00000000" w:rsidP="00000000" w:rsidRDefault="00000000" w:rsidRPr="00000000" w14:paraId="000000A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B">
      <w:pPr>
        <w:spacing w:after="0" w:line="276" w:lineRule="auto"/>
        <w:rPr>
          <w:rFonts w:ascii="Arial" w:cs="Arial" w:eastAsia="Arial" w:hAnsi="Arial"/>
          <w:highlight w:val="yellow"/>
        </w:rPr>
      </w:pPr>
      <w:r w:rsidDel="00000000" w:rsidR="00000000" w:rsidRPr="00000000">
        <w:rPr>
          <w:rFonts w:ascii="Arial" w:cs="Arial" w:eastAsia="Arial" w:hAnsi="Arial"/>
          <w:color w:val="ff0000"/>
          <w:rtl w:val="0"/>
        </w:rPr>
        <w:t xml:space="preserve">Tämän Sopimuksen liitteenä (liite 2) on osapuolten välinen yhteisrekisteriliite, jossa sovitaan erikseen osapuolten välinen tiedonvaihto koskien hankkeen yhteisviestintää ja markkinointia.</w:t>
      </w:r>
      <w:r w:rsidDel="00000000" w:rsidR="00000000" w:rsidRPr="00000000">
        <w:rPr>
          <w:rFonts w:ascii="Arial" w:cs="Arial" w:eastAsia="Arial" w:hAnsi="Arial"/>
          <w:highlight w:val="yellow"/>
          <w:rtl w:val="0"/>
        </w:rPr>
        <w:br w:type="textWrapping"/>
      </w:r>
    </w:p>
    <w:p w:rsidR="00000000" w:rsidDel="00000000" w:rsidP="00000000" w:rsidRDefault="00000000" w:rsidRPr="00000000" w14:paraId="000000AC">
      <w:pPr>
        <w:spacing w:after="0" w:line="276" w:lineRule="auto"/>
        <w:rPr>
          <w:rFonts w:ascii="Arial" w:cs="Arial" w:eastAsia="Arial" w:hAnsi="Arial"/>
          <w:b w:val="1"/>
          <w:color w:val="000000"/>
        </w:rPr>
      </w:pPr>
      <w:r w:rsidDel="00000000" w:rsidR="00000000" w:rsidRPr="00000000">
        <w:rPr>
          <w:rtl w:val="0"/>
        </w:rPr>
        <w:t xml:space="preserve">     </w:t>
      </w:r>
      <w:r w:rsidDel="00000000" w:rsidR="00000000" w:rsidRPr="00000000">
        <w:rPr>
          <w:rFonts w:ascii="Arial" w:cs="Arial" w:eastAsia="Arial" w:hAnsi="Arial"/>
          <w:rtl w:val="0"/>
        </w:rPr>
        <w:br w:type="textWrapping"/>
        <w:t xml:space="preserve">11. </w:t>
      </w:r>
      <w:r w:rsidDel="00000000" w:rsidR="00000000" w:rsidRPr="00000000">
        <w:rPr>
          <w:rFonts w:ascii="Arial" w:cs="Arial" w:eastAsia="Arial" w:hAnsi="Arial"/>
          <w:b w:val="1"/>
          <w:color w:val="000000"/>
          <w:rtl w:val="0"/>
        </w:rPr>
        <w:t xml:space="preserve">Vastuu   </w:t>
      </w:r>
    </w:p>
    <w:p w:rsidR="00000000" w:rsidDel="00000000" w:rsidP="00000000" w:rsidRDefault="00000000" w:rsidRPr="00000000" w14:paraId="000000AD">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AE">
      <w:pPr>
        <w:spacing w:after="0" w:line="276" w:lineRule="auto"/>
        <w:rPr>
          <w:rFonts w:ascii="Arial" w:cs="Arial" w:eastAsia="Arial" w:hAnsi="Arial"/>
        </w:rPr>
      </w:pPr>
      <w:r w:rsidDel="00000000" w:rsidR="00000000" w:rsidRPr="00000000">
        <w:rPr>
          <w:rFonts w:ascii="Arial" w:cs="Arial" w:eastAsia="Arial" w:hAnsi="Arial"/>
          <w:rtl w:val="0"/>
        </w:rPr>
        <w:t xml:space="preserve">Osapuolet vastaavat Hankkeen toteuttamisesta Sopimuksen ja sen liitteiden mukaisesti.   </w:t>
      </w:r>
    </w:p>
    <w:p w:rsidR="00000000" w:rsidDel="00000000" w:rsidP="00000000" w:rsidRDefault="00000000" w:rsidRPr="00000000" w14:paraId="000000AF">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0">
      <w:pPr>
        <w:spacing w:after="0" w:line="276" w:lineRule="auto"/>
        <w:rPr>
          <w:rFonts w:ascii="Arial" w:cs="Arial" w:eastAsia="Arial" w:hAnsi="Arial"/>
        </w:rPr>
      </w:pPr>
      <w:r w:rsidDel="00000000" w:rsidR="00000000" w:rsidRPr="00000000">
        <w:rPr>
          <w:rFonts w:ascii="Arial" w:cs="Arial" w:eastAsia="Arial" w:hAnsi="Arial"/>
          <w:rtl w:val="0"/>
        </w:rPr>
        <w:t xml:space="preserve">Osapuolet suorittavat Hankkeen puitteissa niille määritellyt tehtävät huolellisesti ja ammattitaitoisesti. Tulos- ja Tausta-aineistojen omistus- tai käyttöoikeuksia toisilleen   luovuttaessaan Osapuolet pyrkivät siihen, että luovutettavat aineistot ovat mahdollisimman virheettömiä. Luovuttava osapuoli ei kuitenkaan anna luovutettaville aineistoille mitään takuuta, ja luovutuksen saaja on yksin vastuussa aineistojen käytöstä.   </w:t>
      </w:r>
    </w:p>
    <w:p w:rsidR="00000000" w:rsidDel="00000000" w:rsidP="00000000" w:rsidRDefault="00000000" w:rsidRPr="00000000" w14:paraId="000000B1">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2">
      <w:pPr>
        <w:spacing w:after="0" w:line="276" w:lineRule="auto"/>
        <w:rPr>
          <w:rFonts w:ascii="Arial" w:cs="Arial" w:eastAsia="Arial" w:hAnsi="Arial"/>
        </w:rPr>
      </w:pPr>
      <w:r w:rsidDel="00000000" w:rsidR="00000000" w:rsidRPr="00000000">
        <w:rPr>
          <w:rFonts w:ascii="Arial" w:cs="Arial" w:eastAsia="Arial" w:hAnsi="Arial"/>
          <w:rtl w:val="0"/>
        </w:rPr>
        <w:t xml:space="preserve">Osapuolet vastaavat mahdollisesti käyttämiensä alihankkijoiden työstä kuten omastaan.   </w:t>
      </w:r>
    </w:p>
    <w:p w:rsidR="00000000" w:rsidDel="00000000" w:rsidP="00000000" w:rsidRDefault="00000000" w:rsidRPr="00000000" w14:paraId="000000B3">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4">
      <w:pPr>
        <w:spacing w:after="0" w:line="276" w:lineRule="auto"/>
        <w:rPr>
          <w:rFonts w:ascii="Arial" w:cs="Arial" w:eastAsia="Arial" w:hAnsi="Arial"/>
        </w:rPr>
      </w:pPr>
      <w:r w:rsidDel="00000000" w:rsidR="00000000" w:rsidRPr="00000000">
        <w:rPr>
          <w:rFonts w:ascii="Arial" w:cs="Arial" w:eastAsia="Arial" w:hAnsi="Arial"/>
          <w:rtl w:val="0"/>
        </w:rPr>
        <w:t xml:space="preserve">Kukin osapuoli vastaa siitä, että sillä on aikaansaamaansa Tulosaineistoon tämän Sopimuksen edellyttämät oikeudet. Kukin Osapuoli vastaa siitä, ettei sen luovuttama tausta-aineisto tai aikaansaama tulosaineisto loukkaa kolmannen osapuolen immateriaalioikeuksia. Osapuolella on velvollisuus tarvittaessa tehdä erilliset siirtosopimukset työntekijöidensä kanssa.   </w:t>
      </w:r>
    </w:p>
    <w:p w:rsidR="00000000" w:rsidDel="00000000" w:rsidP="00000000" w:rsidRDefault="00000000" w:rsidRPr="00000000" w14:paraId="000000B5">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6">
      <w:pPr>
        <w:spacing w:after="0" w:line="276" w:lineRule="auto"/>
        <w:rPr>
          <w:rFonts w:ascii="Arial" w:cs="Arial" w:eastAsia="Arial" w:hAnsi="Arial"/>
        </w:rPr>
      </w:pPr>
      <w:r w:rsidDel="00000000" w:rsidR="00000000" w:rsidRPr="00000000">
        <w:rPr>
          <w:rFonts w:ascii="Arial" w:cs="Arial" w:eastAsia="Arial" w:hAnsi="Arial"/>
          <w:rtl w:val="0"/>
        </w:rPr>
        <w:t xml:space="preserve">Kukin osapuoli vastaa myös siitä, että se luovuttaa käyttöoikeudet Tulosaineistoon kaikille kiinnostuneille tahoille rahoituspäätöksen ehtojen mukaisesti. Vaihtoehtoisesti osapuoli on velvollinen siirtämään Tulosaineiston taloudelliset tekijänoikeudet Rahoittajalle, jos rahoituspäätöksessä niin edellytetään.   </w:t>
      </w:r>
    </w:p>
    <w:p w:rsidR="00000000" w:rsidDel="00000000" w:rsidP="00000000" w:rsidRDefault="00000000" w:rsidRPr="00000000" w14:paraId="000000B7">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8">
      <w:pPr>
        <w:spacing w:after="0" w:line="276" w:lineRule="auto"/>
        <w:rPr>
          <w:rFonts w:ascii="Arial" w:cs="Arial" w:eastAsia="Arial" w:hAnsi="Arial"/>
        </w:rPr>
      </w:pPr>
      <w:r w:rsidDel="00000000" w:rsidR="00000000" w:rsidRPr="00000000">
        <w:rPr>
          <w:rFonts w:ascii="Arial" w:cs="Arial" w:eastAsia="Arial" w:hAnsi="Arial"/>
          <w:rtl w:val="0"/>
        </w:rPr>
        <w:t xml:space="preserve">Osapuoli vastaa toisille tämän Sopimuksen Osapuolille tai kolmansille osapuolille aiheuttamastaan vahingosta. Osapuolet eivät kuitenkaan ole vastuussa toisilleen Hankkeen yhteydessä aiheuttamastaan epäsuorasta tai välillisestä vahingosta.   </w:t>
      </w:r>
    </w:p>
    <w:p w:rsidR="00000000" w:rsidDel="00000000" w:rsidP="00000000" w:rsidRDefault="00000000" w:rsidRPr="00000000" w14:paraId="000000B9">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A">
      <w:pPr>
        <w:spacing w:after="0" w:line="276" w:lineRule="auto"/>
        <w:rPr>
          <w:rFonts w:ascii="Arial" w:cs="Arial" w:eastAsia="Arial" w:hAnsi="Arial"/>
        </w:rPr>
      </w:pPr>
      <w:r w:rsidDel="00000000" w:rsidR="00000000" w:rsidRPr="00000000">
        <w:rPr>
          <w:rFonts w:ascii="Arial" w:cs="Arial" w:eastAsia="Arial" w:hAnsi="Arial"/>
          <w:rtl w:val="0"/>
        </w:rPr>
        <w:t xml:space="preserve">Vahingonkorvausvaatimukset</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osapuolta vastaan on esitettävä yhden (1) vuoden kuluessa vahingon syntymishetkestä tai hetkestä, jolloin vahinko tuli korvausta hakevan osapuolen tietoon. Kaikki vahingonkorvausvaateet on kuitenkin esitettävä viimeistään vuoden kuluttua sopimusvelvoitteiden lakkaamisesta.   </w:t>
        <w:br w:type="textWrapping"/>
        <w:br w:type="textWrapping"/>
        <w:t xml:space="preserve">Sopijapuoli ei ole vastuussa toisille Osapuolille viivästyksestä tai sopimusvelvoitteiden täyttämättä jäämisestä siltä osin kuin tämä johtuu ylivoimaisesta esteestä. Ylivoimaisena esteenä pidetään ennakoimatonta tapahtumaa, joka estää tai tekee kohtuuttoman vaikeaksi sopimusvelvoitteiden täyttämisen. Tällaisia ovat mm. sota, kapina, luonnonmullistus, yleinen energianjakelun keskeyttäminen, tulipalo, valtion talousarvion tai valtioneuvoston asettama oleellinen rajoitus Osapuolen toiminnalle, lakko, saarto, tai muu merkittävä ja epätavallinen Osapuolista riippumaton syy.</w:t>
        <w:br w:type="textWrapping"/>
      </w:r>
    </w:p>
    <w:p w:rsidR="00000000" w:rsidDel="00000000" w:rsidP="00000000" w:rsidRDefault="00000000" w:rsidRPr="00000000" w14:paraId="000000BB">
      <w:pPr>
        <w:spacing w:after="0" w:line="276" w:lineRule="auto"/>
        <w:rPr>
          <w:rFonts w:ascii="Arial" w:cs="Arial" w:eastAsia="Arial" w:hAnsi="Arial"/>
        </w:rPr>
      </w:pPr>
      <w:r w:rsidDel="00000000" w:rsidR="00000000" w:rsidRPr="00000000">
        <w:rPr>
          <w:rFonts w:ascii="Arial" w:cs="Arial" w:eastAsia="Arial" w:hAnsi="Arial"/>
          <w:rtl w:val="0"/>
        </w:rPr>
        <w:t xml:space="preserve">Osapuolet eivät vastaa toisten Osapuolten aiheuttamista virheistä tai viivästyksistä eivätkä   alihankkijan virheestä tai viivästyksestä, joka on aiheutunut ylivoimaisesta esteestä.   </w:t>
        <w:br w:type="textWrapping"/>
      </w:r>
    </w:p>
    <w:p w:rsidR="00000000" w:rsidDel="00000000" w:rsidP="00000000" w:rsidRDefault="00000000" w:rsidRPr="00000000" w14:paraId="000000BC">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12.  </w:t>
      </w:r>
      <w:r w:rsidDel="00000000" w:rsidR="00000000" w:rsidRPr="00000000">
        <w:rPr>
          <w:rFonts w:ascii="Arial" w:cs="Arial" w:eastAsia="Arial" w:hAnsi="Arial"/>
          <w:b w:val="1"/>
          <w:color w:val="000000"/>
          <w:rtl w:val="0"/>
        </w:rPr>
        <w:t xml:space="preserve">Sopimuksen purkaminen kesken sopimuskauden   </w:t>
      </w:r>
    </w:p>
    <w:p w:rsidR="00000000" w:rsidDel="00000000" w:rsidP="00000000" w:rsidRDefault="00000000" w:rsidRPr="00000000" w14:paraId="000000BE">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F">
      <w:pPr>
        <w:spacing w:after="0" w:line="276" w:lineRule="auto"/>
        <w:rPr>
          <w:rFonts w:ascii="Arial" w:cs="Arial" w:eastAsia="Arial" w:hAnsi="Arial"/>
          <w:color w:val="000000"/>
        </w:rPr>
      </w:pPr>
      <w:r w:rsidDel="00000000" w:rsidR="00000000" w:rsidRPr="00000000">
        <w:rPr>
          <w:rFonts w:ascii="Arial" w:cs="Arial" w:eastAsia="Arial" w:hAnsi="Arial"/>
          <w:rtl w:val="0"/>
        </w:rPr>
        <w:t xml:space="preserve">Mikäli jokin osapuolista </w:t>
      </w:r>
      <w:r w:rsidDel="00000000" w:rsidR="00000000" w:rsidRPr="00000000">
        <w:rPr>
          <w:rFonts w:ascii="Arial" w:cs="Arial" w:eastAsia="Arial" w:hAnsi="Arial"/>
          <w:color w:val="000000"/>
          <w:rtl w:val="0"/>
        </w:rPr>
        <w:t xml:space="preserve">rikkoo olennaisesti tämän Sopimuksen määräyksiä eikä kuudenkymmenen (</w:t>
      </w:r>
      <w:r w:rsidDel="00000000" w:rsidR="00000000" w:rsidRPr="00000000">
        <w:rPr>
          <w:rFonts w:ascii="Arial" w:cs="Arial" w:eastAsia="Arial" w:hAnsi="Arial"/>
          <w:rtl w:val="0"/>
        </w:rPr>
        <w:t xml:space="preserve">6</w:t>
      </w:r>
      <w:r w:rsidDel="00000000" w:rsidR="00000000" w:rsidRPr="00000000">
        <w:rPr>
          <w:rFonts w:ascii="Arial" w:cs="Arial" w:eastAsia="Arial" w:hAnsi="Arial"/>
          <w:color w:val="000000"/>
          <w:rtl w:val="0"/>
        </w:rPr>
        <w:t xml:space="preserve">0) päivän </w:t>
      </w:r>
      <w:r w:rsidDel="00000000" w:rsidR="00000000" w:rsidRPr="00000000">
        <w:rPr>
          <w:rFonts w:ascii="Arial" w:cs="Arial" w:eastAsia="Arial" w:hAnsi="Arial"/>
          <w:rtl w:val="0"/>
        </w:rPr>
        <w:t xml:space="preserve">kuluessa ohjausryhmän kirjallisesta huomautuksesta korjaa sopimusrikkomustaan voidaan Sopimus purkaa muiden Osapuolten toimesta ja Rahoittajan päätöksellä kyseisen osapuolen osalta. </w:t>
        <w:br w:type="textWrapping"/>
        <w:br w:type="textWrapping"/>
        <w:t xml:space="preserve">Purkamisella ei ole vaikutusta tämän Sopimuksen voimassaoloon muiden kuin irtisanomisen kohteena olevan Osapuolen osalta. Irtisanomisaika määräytyy Rahoittajan muutosesityksen käsittelyajan mukaisesti, tullen voimaan muutospäätöksen voimaan tullessa. Sopimuksen purkaminen edellyttää päätoteuttajan aloitteesta tehtävää ja Hankkeen ohjausryhmän käsittelemää muutosesitystä Rahoittajalle. Irtisanottava Osapuoli ei osallistu muutosesityksen käsittelyyn ohjausryhmässä.</w:t>
        <w:br w:type="textWrapping"/>
      </w:r>
      <w:r w:rsidDel="00000000" w:rsidR="00000000" w:rsidRPr="00000000">
        <w:rPr>
          <w:rtl w:val="0"/>
        </w:rPr>
      </w:r>
    </w:p>
    <w:p w:rsidR="00000000" w:rsidDel="00000000" w:rsidP="00000000" w:rsidRDefault="00000000" w:rsidRPr="00000000" w14:paraId="000000C0">
      <w:pPr>
        <w:spacing w:after="0" w:line="276" w:lineRule="auto"/>
        <w:rPr>
          <w:rFonts w:ascii="Arial" w:cs="Arial" w:eastAsia="Arial" w:hAnsi="Arial"/>
        </w:rPr>
      </w:pPr>
      <w:r w:rsidDel="00000000" w:rsidR="00000000" w:rsidRPr="00000000">
        <w:rPr>
          <w:rFonts w:ascii="Arial" w:cs="Arial" w:eastAsia="Arial" w:hAnsi="Arial"/>
          <w:rtl w:val="0"/>
        </w:rPr>
        <w:t xml:space="preserve">Käyttöoikeudet, jotka irtisanottu Osapuoli on saanut tämän Sopimuksen perusteella purkamishetkeen mennessä, lakkaavat olemasta voimassa purkamisesta lukien. Irtisanottu osapuoli on velvollinen palauttamaan kaiken tämän Sopimuksen perusteella saamansa Tausta- ja Tulosaineiston sekä luottamukselliset tiedot asianomaiselle luovuttajalle.   </w:t>
      </w:r>
    </w:p>
    <w:p w:rsidR="00000000" w:rsidDel="00000000" w:rsidP="00000000" w:rsidRDefault="00000000" w:rsidRPr="00000000" w14:paraId="000000C1">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C2">
      <w:pPr>
        <w:spacing w:after="0" w:line="276" w:lineRule="auto"/>
        <w:rPr>
          <w:rFonts w:ascii="Arial" w:cs="Arial" w:eastAsia="Arial" w:hAnsi="Arial"/>
        </w:rPr>
      </w:pPr>
      <w:r w:rsidDel="00000000" w:rsidR="00000000" w:rsidRPr="00000000">
        <w:rPr>
          <w:rFonts w:ascii="Arial" w:cs="Arial" w:eastAsia="Arial" w:hAnsi="Arial"/>
          <w:rtl w:val="0"/>
        </w:rPr>
        <w:t xml:space="preserve">Käyttöoikeudet, jotka muut Osapuolet ovat saaneet Osapuolelta, jonka osalta Sopimus on purettu, jäävät voimaan Sopimuksen purkamisesta riippumatta, mikäli ne ovat tarpeen tämän Hankkeen mukaisten tehtävien suorittamiseksi ja/tai Tulosaineiston hyödyntämiseksi.   </w:t>
        <w:br w:type="textWrapping"/>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13. </w:t>
      </w:r>
      <w:r w:rsidDel="00000000" w:rsidR="00000000" w:rsidRPr="00000000">
        <w:rPr>
          <w:rFonts w:ascii="Arial" w:cs="Arial" w:eastAsia="Arial" w:hAnsi="Arial"/>
          <w:b w:val="1"/>
          <w:color w:val="000000"/>
          <w:rtl w:val="0"/>
        </w:rPr>
        <w:t xml:space="preserve">Sopimuksen voimassaolo</w:t>
      </w:r>
    </w:p>
    <w:p w:rsidR="00000000" w:rsidDel="00000000" w:rsidP="00000000" w:rsidRDefault="00000000" w:rsidRPr="00000000" w14:paraId="000000C4">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C5">
      <w:pPr>
        <w:spacing w:after="0" w:line="276" w:lineRule="auto"/>
        <w:rPr>
          <w:rFonts w:ascii="Arial" w:cs="Arial" w:eastAsia="Arial" w:hAnsi="Arial"/>
        </w:rPr>
      </w:pPr>
      <w:r w:rsidDel="00000000" w:rsidR="00000000" w:rsidRPr="00000000">
        <w:rPr>
          <w:rFonts w:ascii="Arial" w:cs="Arial" w:eastAsia="Arial" w:hAnsi="Arial"/>
          <w:rtl w:val="0"/>
        </w:rPr>
        <w:t xml:space="preserve">Sopimus astuu voimaan kaikkien Osapuolten allekirjoitettua Sopimuksen. Lisäykset ja muutokset tähän Sopimukseen on tehtävä kirjallisesti ja ne tulevat voimaan, kun Osapuolet ovat ne toimivaltaisten edustajiensa allekirjoituksin vahvistaneet.   </w:t>
      </w:r>
    </w:p>
    <w:p w:rsidR="00000000" w:rsidDel="00000000" w:rsidP="00000000" w:rsidRDefault="00000000" w:rsidRPr="00000000" w14:paraId="000000C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C7">
      <w:pPr>
        <w:spacing w:after="0" w:line="276" w:lineRule="auto"/>
        <w:rPr>
          <w:rFonts w:ascii="Arial" w:cs="Arial" w:eastAsia="Arial" w:hAnsi="Arial"/>
        </w:rPr>
      </w:pPr>
      <w:r w:rsidDel="00000000" w:rsidR="00000000" w:rsidRPr="00000000">
        <w:rPr>
          <w:rFonts w:ascii="Arial" w:cs="Arial" w:eastAsia="Arial" w:hAnsi="Arial"/>
          <w:rtl w:val="0"/>
        </w:rPr>
        <w:t xml:space="preserve">Sopimus on voimassa, kunnes Sopimuksen kohteena olevan Hankkeen toteutus päättyy, Rahoittaja on hyväksynyt loppuraportin ja viimeinen maksuerä on maksettu Osapuolille, lukuun ottamatta sellaisia sopimusehtoja, joiden oikeusvaikutukset on tarkoitettu ulottumaan myös Sopimuksen päättymisen jälkeen.</w:t>
        <w:br w:type="textWrapping"/>
      </w:r>
    </w:p>
    <w:p w:rsidR="00000000" w:rsidDel="00000000" w:rsidP="00000000" w:rsidRDefault="00000000" w:rsidRPr="00000000" w14:paraId="000000C8">
      <w:pPr>
        <w:spacing w:after="0" w:line="276" w:lineRule="auto"/>
        <w:rPr>
          <w:rFonts w:ascii="Arial" w:cs="Arial" w:eastAsia="Arial" w:hAnsi="Arial"/>
        </w:rPr>
      </w:pPr>
      <w:r w:rsidDel="00000000" w:rsidR="00000000" w:rsidRPr="00000000">
        <w:rPr>
          <w:rFonts w:ascii="Arial" w:cs="Arial" w:eastAsia="Arial" w:hAnsi="Arial"/>
          <w:rtl w:val="0"/>
        </w:rPr>
        <w:t xml:space="preserve">Jos Hanke saa kielteisen rahoituspäätöksen, niin tämä Sopimus päättyy rahoituspäätöksen antopäivänä. </w:t>
        <w:br w:type="textWrapping"/>
        <w:br w:type="textWrapping"/>
        <w:t xml:space="preserve">Mikäli Rahoittaja myöntää Hankkeen toteutuksen jatkoaikaa Sopimuksen voimassaolon aikana, jatkuu Sopimuksen voimassaolo jatkoaikaa vastaavasti.</w:t>
      </w:r>
    </w:p>
    <w:p w:rsidR="00000000" w:rsidDel="00000000" w:rsidP="00000000" w:rsidRDefault="00000000" w:rsidRPr="00000000" w14:paraId="000000C9">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C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CB">
      <w:pPr>
        <w:spacing w:after="0" w:line="276" w:lineRule="auto"/>
        <w:rPr>
          <w:rFonts w:ascii="Arial" w:cs="Arial" w:eastAsia="Arial" w:hAnsi="Arial"/>
          <w:color w:val="ff0000"/>
        </w:rPr>
      </w:pPr>
      <w:r w:rsidDel="00000000" w:rsidR="00000000" w:rsidRPr="00000000">
        <w:rPr>
          <w:rFonts w:ascii="Arial" w:cs="Arial" w:eastAsia="Arial" w:hAnsi="Arial"/>
          <w:rtl w:val="0"/>
        </w:rPr>
        <w:t xml:space="preserve">14. </w:t>
      </w:r>
      <w:r w:rsidDel="00000000" w:rsidR="00000000" w:rsidRPr="00000000">
        <w:rPr>
          <w:rFonts w:ascii="Arial" w:cs="Arial" w:eastAsia="Arial" w:hAnsi="Arial"/>
          <w:b w:val="1"/>
          <w:rtl w:val="0"/>
        </w:rPr>
        <w:t xml:space="preserve"> Sopimuksen muuttaminen   </w:t>
      </w:r>
      <w:r w:rsidDel="00000000" w:rsidR="00000000" w:rsidRPr="00000000">
        <w:rPr>
          <w:rFonts w:ascii="Arial" w:cs="Arial" w:eastAsia="Arial" w:hAnsi="Arial"/>
          <w:color w:val="ff0000"/>
          <w:rtl w:val="0"/>
        </w:rPr>
        <w:br w:type="textWrapping"/>
      </w:r>
    </w:p>
    <w:p w:rsidR="00000000" w:rsidDel="00000000" w:rsidP="00000000" w:rsidRDefault="00000000" w:rsidRPr="00000000" w14:paraId="000000CC">
      <w:pPr>
        <w:spacing w:after="0" w:line="276" w:lineRule="auto"/>
        <w:rPr>
          <w:rFonts w:ascii="Arial" w:cs="Arial" w:eastAsia="Arial" w:hAnsi="Arial"/>
        </w:rPr>
      </w:pPr>
      <w:r w:rsidDel="00000000" w:rsidR="00000000" w:rsidRPr="00000000">
        <w:rPr>
          <w:rFonts w:ascii="Arial" w:cs="Arial" w:eastAsia="Arial" w:hAnsi="Arial"/>
          <w:rtl w:val="0"/>
        </w:rPr>
        <w:t xml:space="preserve">Sopimusta ei voi siirtää kolmannelle osapuolelle ilman muiden sopijapuolten ja Rahoittajan etukäteen antamaa kirjallista suostumusta.   </w:t>
      </w:r>
    </w:p>
    <w:p w:rsidR="00000000" w:rsidDel="00000000" w:rsidP="00000000" w:rsidRDefault="00000000" w:rsidRPr="00000000" w14:paraId="000000CD">
      <w:pPr>
        <w:spacing w:after="240" w:before="240" w:line="276" w:lineRule="auto"/>
        <w:rPr>
          <w:rFonts w:ascii="Arial" w:cs="Arial" w:eastAsia="Arial" w:hAnsi="Arial"/>
        </w:rPr>
      </w:pPr>
      <w:r w:rsidDel="00000000" w:rsidR="00000000" w:rsidRPr="00000000">
        <w:rPr>
          <w:rFonts w:ascii="Arial" w:cs="Arial" w:eastAsia="Arial" w:hAnsi="Arial"/>
          <w:rtl w:val="0"/>
        </w:rPr>
        <w:t xml:space="preserve">Jos yksi sopimuslauseke tai -ehto todetaan mitättömäksi, ei tällaisella mitättömyydellä ole vaikutusta muiden sopimusehtojen voimassaoloon. Osapuolten on korvattava mitätön ehto sellaisella pätevällä ehdolla, joka parhaiten kuvaa Osapuolten tahtoa heidän allekirjoittaessaan tämän Sopimuksen.</w:t>
      </w:r>
    </w:p>
    <w:p w:rsidR="00000000" w:rsidDel="00000000" w:rsidP="00000000" w:rsidRDefault="00000000" w:rsidRPr="00000000" w14:paraId="000000CE">
      <w:pPr>
        <w:spacing w:after="0" w:line="276" w:lineRule="auto"/>
        <w:rPr>
          <w:rFonts w:ascii="Arial" w:cs="Arial" w:eastAsia="Arial" w:hAnsi="Arial"/>
        </w:rPr>
      </w:pPr>
      <w:r w:rsidDel="00000000" w:rsidR="00000000" w:rsidRPr="00000000">
        <w:rPr>
          <w:rFonts w:ascii="Arial" w:cs="Arial" w:eastAsia="Arial" w:hAnsi="Arial"/>
          <w:rtl w:val="0"/>
        </w:rPr>
        <w:t xml:space="preserve">Jos rahoituspäätöksellä muutetaan olennaisesti hankkeen sisältöä tai kustannusarviota, Osapuolet sitoutuvat muuttamaan tämän Sopimuksen ehtoja vastaavasti tarvittavilta osin. Muutokset Sopimukseen on tehtävä kirjallisesti ja ne tulevat voimaan, kun kaikki Osapuolet ovat ne allekirjoituksillaan vahvistaneet.</w:t>
        <w:br w:type="textWrapping"/>
      </w:r>
    </w:p>
    <w:p w:rsidR="00000000" w:rsidDel="00000000" w:rsidP="00000000" w:rsidRDefault="00000000" w:rsidRPr="00000000" w14:paraId="000000CF">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D0">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15. Ristiriidat, sovellettava laki ja erimielisyyksien ratkaiseminen   </w:t>
      </w:r>
    </w:p>
    <w:p w:rsidR="00000000" w:rsidDel="00000000" w:rsidP="00000000" w:rsidRDefault="00000000" w:rsidRPr="00000000" w14:paraId="000000D1">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D2">
      <w:pPr>
        <w:spacing w:after="0" w:line="276" w:lineRule="auto"/>
        <w:rPr>
          <w:rFonts w:ascii="Arial" w:cs="Arial" w:eastAsia="Arial" w:hAnsi="Arial"/>
        </w:rPr>
      </w:pPr>
      <w:r w:rsidDel="00000000" w:rsidR="00000000" w:rsidRPr="00000000">
        <w:rPr>
          <w:rFonts w:ascii="Arial" w:cs="Arial" w:eastAsia="Arial" w:hAnsi="Arial"/>
          <w:rtl w:val="0"/>
        </w:rPr>
        <w:t xml:space="preserve">Tähän Sopimukseen sovelletaan Suomen lakia lukuun ottamatta sen kansainvälistä lainvalintaa koskevia säännöksiä.   </w:t>
      </w:r>
    </w:p>
    <w:p w:rsidR="00000000" w:rsidDel="00000000" w:rsidP="00000000" w:rsidRDefault="00000000" w:rsidRPr="00000000" w14:paraId="000000D3">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D4">
      <w:pPr>
        <w:spacing w:after="0" w:line="276" w:lineRule="auto"/>
        <w:rPr>
          <w:rFonts w:ascii="Arial" w:cs="Arial" w:eastAsia="Arial" w:hAnsi="Arial"/>
        </w:rPr>
      </w:pPr>
      <w:r w:rsidDel="00000000" w:rsidR="00000000" w:rsidRPr="00000000">
        <w:rPr>
          <w:rFonts w:ascii="Arial" w:cs="Arial" w:eastAsia="Arial" w:hAnsi="Arial"/>
          <w:rtl w:val="0"/>
        </w:rPr>
        <w:t xml:space="preserve">Tästä Sopimuksesta aiheutuvat erimielisyydet pyritään ensisijaisesti ratkaisemaan neuvotteluteitse. Erimielisyydet, joista ei päästä sovintoon neuvotteluin, ratkaistaan Helsingin käräjäoikeudessa, lukuun ottamatta sellaisia teollis- ja tekijänoikeudellisia asioita, jotka on säädetty kuuluvaksi markkinaoikeuden toimivaltaan.</w:t>
      </w:r>
    </w:p>
    <w:p w:rsidR="00000000" w:rsidDel="00000000" w:rsidP="00000000" w:rsidRDefault="00000000" w:rsidRPr="00000000" w14:paraId="000000D5">
      <w:pPr>
        <w:spacing w:after="0" w:line="276" w:lineRule="auto"/>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16. </w:t>
      </w:r>
      <w:r w:rsidDel="00000000" w:rsidR="00000000" w:rsidRPr="00000000">
        <w:rPr>
          <w:rFonts w:ascii="Arial" w:cs="Arial" w:eastAsia="Arial" w:hAnsi="Arial"/>
          <w:b w:val="1"/>
          <w:color w:val="000000"/>
          <w:rtl w:val="0"/>
        </w:rPr>
        <w:t xml:space="preserve">Sopimus ja liitteet   </w:t>
      </w:r>
    </w:p>
    <w:p w:rsidR="00000000" w:rsidDel="00000000" w:rsidP="00000000" w:rsidRDefault="00000000" w:rsidRPr="00000000" w14:paraId="000000D7">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D8">
      <w:pPr>
        <w:spacing w:after="0" w:line="276" w:lineRule="auto"/>
        <w:rPr>
          <w:rFonts w:ascii="Arial" w:cs="Arial" w:eastAsia="Arial" w:hAnsi="Arial"/>
        </w:rPr>
      </w:pPr>
      <w:r w:rsidDel="00000000" w:rsidR="00000000" w:rsidRPr="00000000">
        <w:rPr>
          <w:rFonts w:ascii="Arial" w:cs="Arial" w:eastAsia="Arial" w:hAnsi="Arial"/>
          <w:rtl w:val="0"/>
        </w:rPr>
        <w:t xml:space="preserve">Tämä Sopimus liitteineen muodostaa osapuolten välisen Hanketta koskevan koko sopimuksen. Tämä Sopimus täydentää rahoitushakemusta, rahoituspäätöstä ja niiden liitteitä. Rahoituspäätökseen sisältyvät päätöksen lisäksi kustannusarvio, rahoitussuunnitelma ja hyväksytty hankesuunnitelma.    </w:t>
      </w:r>
    </w:p>
    <w:p w:rsidR="00000000" w:rsidDel="00000000" w:rsidP="00000000" w:rsidRDefault="00000000" w:rsidRPr="00000000" w14:paraId="000000D9">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DA">
      <w:pPr>
        <w:spacing w:after="0" w:line="276" w:lineRule="auto"/>
        <w:rPr>
          <w:rFonts w:ascii="Arial" w:cs="Arial" w:eastAsia="Arial" w:hAnsi="Arial"/>
        </w:rPr>
      </w:pPr>
      <w:r w:rsidDel="00000000" w:rsidR="00000000" w:rsidRPr="00000000">
        <w:rPr>
          <w:rFonts w:ascii="Arial" w:cs="Arial" w:eastAsia="Arial" w:hAnsi="Arial"/>
          <w:rtl w:val="0"/>
        </w:rPr>
        <w:t xml:space="preserve">Mikäli tämän Sopimuksen ja sen liitteiden kesken on ristiriitaisuuksia, sovelletaan ensisijaisesti Hankkeen rahoituspäätöstä ja siinä olevia rahoitusehtoja, toissijaisesti tätä sopimusasiakirjaa ja sen jälkeen Sopimuksen liitteitä liitteiden numeroiden mukaisessa etusijajärjestyksessä.</w:t>
      </w:r>
    </w:p>
    <w:p w:rsidR="00000000" w:rsidDel="00000000" w:rsidP="00000000" w:rsidRDefault="00000000" w:rsidRPr="00000000" w14:paraId="000000DB">
      <w:pPr>
        <w:spacing w:after="0" w:line="276" w:lineRule="auto"/>
        <w:rPr>
          <w:rFonts w:ascii="Arial" w:cs="Arial" w:eastAsia="Arial" w:hAnsi="Arial"/>
        </w:rPr>
      </w:pPr>
      <w:r w:rsidDel="00000000" w:rsidR="00000000" w:rsidRPr="00000000">
        <w:rPr>
          <w:rFonts w:ascii="Arial" w:cs="Arial" w:eastAsia="Arial" w:hAnsi="Arial"/>
          <w:rtl w:val="0"/>
        </w:rPr>
        <w:br w:type="textWrapping"/>
        <w:t xml:space="preserve">Liite 1</w:t>
        <w:tab/>
        <w:t xml:space="preserve">Rahoitushakemus liitteineen</w:t>
      </w:r>
    </w:p>
    <w:p w:rsidR="00000000" w:rsidDel="00000000" w:rsidP="00000000" w:rsidRDefault="00000000" w:rsidRPr="00000000" w14:paraId="000000DC">
      <w:pPr>
        <w:spacing w:after="0" w:line="276" w:lineRule="auto"/>
        <w:rPr>
          <w:rFonts w:ascii="Arial" w:cs="Arial" w:eastAsia="Arial" w:hAnsi="Arial"/>
        </w:rPr>
      </w:pPr>
      <w:r w:rsidDel="00000000" w:rsidR="00000000" w:rsidRPr="00000000">
        <w:rPr>
          <w:rFonts w:ascii="Arial" w:cs="Arial" w:eastAsia="Arial" w:hAnsi="Arial"/>
          <w:color w:val="ff0000"/>
          <w:rtl w:val="0"/>
        </w:rPr>
        <w:t xml:space="preserve">Liite 2</w:t>
        <w:tab/>
        <w:t xml:space="preserve">Yhteisrekisteriliite liitteineen</w:t>
      </w:r>
      <w:r w:rsidDel="00000000" w:rsidR="00000000" w:rsidRPr="00000000">
        <w:rPr>
          <w:rFonts w:ascii="Arial" w:cs="Arial" w:eastAsia="Arial" w:hAnsi="Arial"/>
          <w:rtl w:val="0"/>
        </w:rPr>
        <w:br w:type="textWrapping"/>
      </w:r>
    </w:p>
    <w:p w:rsidR="00000000" w:rsidDel="00000000" w:rsidP="00000000" w:rsidRDefault="00000000" w:rsidRPr="00000000" w14:paraId="000000DD">
      <w:pPr>
        <w:spacing w:after="0" w:line="276" w:lineRule="auto"/>
        <w:rPr>
          <w:rFonts w:ascii="Arial" w:cs="Arial" w:eastAsia="Arial" w:hAnsi="Arial"/>
        </w:rPr>
      </w:pPr>
      <w:r w:rsidDel="00000000" w:rsidR="00000000" w:rsidRPr="00000000">
        <w:rPr>
          <w:rFonts w:ascii="Arial" w:cs="Arial" w:eastAsia="Arial" w:hAnsi="Arial"/>
          <w:rtl w:val="0"/>
        </w:rPr>
        <w:t xml:space="preserve">Rahoituspäätös tuodaan Sopimuksen liitteeksi päätöksenteon jälkeen.  </w:t>
      </w:r>
    </w:p>
    <w:p w:rsidR="00000000" w:rsidDel="00000000" w:rsidP="00000000" w:rsidRDefault="00000000" w:rsidRPr="00000000" w14:paraId="000000DE">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DF">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rPr>
      </w:pPr>
      <w:r w:rsidDel="00000000" w:rsidR="00000000" w:rsidRPr="00000000">
        <w:rPr>
          <w:rFonts w:ascii="Arial" w:cs="Arial" w:eastAsia="Arial" w:hAnsi="Arial"/>
          <w:b w:val="1"/>
          <w:rtl w:val="0"/>
        </w:rPr>
        <w:t xml:space="preserve">17. </w:t>
      </w:r>
      <w:r w:rsidDel="00000000" w:rsidR="00000000" w:rsidRPr="00000000">
        <w:rPr>
          <w:rFonts w:ascii="Arial" w:cs="Arial" w:eastAsia="Arial" w:hAnsi="Arial"/>
          <w:b w:val="1"/>
          <w:color w:val="000000"/>
          <w:rtl w:val="0"/>
        </w:rPr>
        <w:t xml:space="preserve">Allekirjoitukset   </w:t>
      </w:r>
    </w:p>
    <w:p w:rsidR="00000000" w:rsidDel="00000000" w:rsidP="00000000" w:rsidRDefault="00000000" w:rsidRPr="00000000" w14:paraId="000000E1">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E2">
      <w:pPr>
        <w:spacing w:after="0" w:line="276" w:lineRule="auto"/>
        <w:rPr>
          <w:rFonts w:ascii="Arial" w:cs="Arial" w:eastAsia="Arial" w:hAnsi="Arial"/>
        </w:rPr>
      </w:pPr>
      <w:r w:rsidDel="00000000" w:rsidR="00000000" w:rsidRPr="00000000">
        <w:rPr>
          <w:rFonts w:ascii="Arial" w:cs="Arial" w:eastAsia="Arial" w:hAnsi="Arial"/>
          <w:color w:val="ff0000"/>
          <w:rtl w:val="0"/>
        </w:rPr>
        <w:t xml:space="preserve">Tämä Sopimus on allekirjoitettu sähköisellä allekirjoitusjärjestelmällä, joka on todentanut allekirjoitukset. </w:t>
      </w:r>
      <w:r w:rsidDel="00000000" w:rsidR="00000000" w:rsidRPr="00000000">
        <w:rPr>
          <w:rFonts w:ascii="Arial" w:cs="Arial" w:eastAsia="Arial" w:hAnsi="Arial"/>
          <w:rtl w:val="0"/>
        </w:rPr>
        <w:br w:type="textWrapping"/>
      </w:r>
    </w:p>
    <w:p w:rsidR="00000000" w:rsidDel="00000000" w:rsidP="00000000" w:rsidRDefault="00000000" w:rsidRPr="00000000" w14:paraId="000000E3">
      <w:pPr>
        <w:spacing w:after="0" w:line="276" w:lineRule="auto"/>
        <w:rPr>
          <w:rFonts w:ascii="Arial" w:cs="Arial" w:eastAsia="Arial" w:hAnsi="Arial"/>
          <w:highlight w:val="yellow"/>
        </w:rPr>
      </w:pPr>
      <w:r w:rsidDel="00000000" w:rsidR="00000000" w:rsidRPr="00000000">
        <w:rPr>
          <w:rFonts w:ascii="Arial" w:cs="Arial" w:eastAsia="Arial" w:hAnsi="Arial"/>
          <w:rtl w:val="0"/>
        </w:rPr>
        <w:t xml:space="preserve">Osapuolet vakuuttavat, että Sopimuksen allekirjoittaneet henkilöt ovat tässä edustamansa organisaation nimenkirjoittamiseen oikeutettuja. </w:t>
      </w:r>
      <w:r w:rsidDel="00000000" w:rsidR="00000000" w:rsidRPr="00000000">
        <w:rPr>
          <w:rtl w:val="0"/>
        </w:rPr>
      </w:r>
    </w:p>
    <w:p w:rsidR="00000000" w:rsidDel="00000000" w:rsidP="00000000" w:rsidRDefault="00000000" w:rsidRPr="00000000" w14:paraId="000000E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5">
      <w:pPr>
        <w:spacing w:line="276" w:lineRule="auto"/>
        <w:rPr>
          <w:rFonts w:ascii="Arial" w:cs="Arial" w:eastAsia="Arial" w:hAnsi="Arial"/>
          <w:color w:val="ff0000"/>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color w:val="ff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i-F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gHKBxonVtRL+EYes9JN1uWUozQ==">CgMxLjA4AHIhMS1DTGVCRGJ0YkxSS1NsNERKcVN3MHJ4TzM5YXlMbFUx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SIP_Label_f35e945f-875f-47b7-87fa-10b3524d17f5_Method">
    <vt:lpwstr>Standard</vt:lpwstr>
  </property>
  <property fmtid="{D5CDD505-2E9C-101B-9397-08002B2CF9AE}" pid="3" name="MSIP_Label_f35e945f-875f-47b7-87fa-10b3524d17f5_Name">
    <vt:lpwstr>Julkinen (harkinnanvaraisesti)</vt:lpwstr>
  </property>
  <property fmtid="{D5CDD505-2E9C-101B-9397-08002B2CF9AE}" pid="4" name="MSIP_Label_f35e945f-875f-47b7-87fa-10b3524d17f5_SetDate">
    <vt:lpwstr>2023-08-10T08:53:28Z</vt:lpwstr>
  </property>
  <property fmtid="{D5CDD505-2E9C-101B-9397-08002B2CF9AE}" pid="5" name="MSIP_Label_f35e945f-875f-47b7-87fa-10b3524d17f5_ActionId">
    <vt:lpwstr>4db29202-8084-4c86-938d-576a9377316b</vt:lpwstr>
  </property>
  <property fmtid="{D5CDD505-2E9C-101B-9397-08002B2CF9AE}" pid="6" name="MSIP_Label_f35e945f-875f-47b7-87fa-10b3524d17f5_ContentBits">
    <vt:lpwstr>0</vt:lpwstr>
  </property>
  <property fmtid="{D5CDD505-2E9C-101B-9397-08002B2CF9AE}" pid="7" name="MSIP_Label_f35e945f-875f-47b7-87fa-10b3524d17f5_SiteId">
    <vt:lpwstr>3feb6bc1-d722-4726-966c-5b58b64df752</vt:lpwstr>
  </property>
  <property fmtid="{D5CDD505-2E9C-101B-9397-08002B2CF9AE}" pid="8" name="MSIP_Label_f35e945f-875f-47b7-87fa-10b3524d17f5_Enabled">
    <vt:lpwstr>true</vt:lpwstr>
  </property>
</Properties>
</file>